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50463" w14:textId="77777777" w:rsidR="00E04EDD" w:rsidRDefault="00BD6E45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CD62647" w14:textId="77777777" w:rsidR="00E04EDD" w:rsidRDefault="00BD6E4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14:paraId="7E87433D" w14:textId="77777777" w:rsidR="00E04EDD" w:rsidRDefault="00BD6E4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(Финансовый университет)</w:t>
      </w:r>
    </w:p>
    <w:p w14:paraId="262B6603" w14:textId="77777777" w:rsidR="00E04EDD" w:rsidRDefault="00E04EDD">
      <w:pPr>
        <w:spacing w:after="8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10EECB" w14:textId="77777777" w:rsidR="00E04EDD" w:rsidRDefault="00BD6E45">
      <w:pPr>
        <w:pStyle w:val="a5"/>
        <w:spacing w:before="0" w:after="0"/>
        <w:rPr>
          <w:rFonts w:ascii="Times New Roman" w:eastAsia="Times New Roman" w:hAnsi="Times New Roman" w:cs="Times New Roman"/>
          <w:b/>
          <w:i w:val="0"/>
          <w:color w:val="000000"/>
        </w:rPr>
      </w:pPr>
      <w:r>
        <w:rPr>
          <w:rFonts w:ascii="Times New Roman" w:eastAsia="Times New Roman" w:hAnsi="Times New Roman" w:cs="Times New Roman"/>
          <w:b/>
          <w:i w:val="0"/>
          <w:color w:val="000000"/>
        </w:rPr>
        <w:t>Кафедра бизнес-аналитики</w:t>
      </w:r>
    </w:p>
    <w:p w14:paraId="63743BF9" w14:textId="3F0A38E0" w:rsidR="00A96FD6" w:rsidRDefault="00A96FD6" w:rsidP="00A96FD6">
      <w:pPr>
        <w:pStyle w:val="a5"/>
        <w:spacing w:before="0" w:after="0"/>
        <w:rPr>
          <w:rFonts w:ascii="Times New Roman" w:eastAsia="Times New Roman" w:hAnsi="Times New Roman" w:cs="Times New Roman"/>
          <w:b/>
          <w:i w:val="0"/>
          <w:color w:val="000000"/>
        </w:rPr>
      </w:pPr>
      <w:r>
        <w:rPr>
          <w:rFonts w:ascii="Times New Roman" w:eastAsia="Times New Roman" w:hAnsi="Times New Roman" w:cs="Times New Roman"/>
          <w:b/>
          <w:i w:val="0"/>
          <w:color w:val="000000"/>
        </w:rPr>
        <w:t>Факультета налогов, аудита и бизнес-анализа</w:t>
      </w:r>
    </w:p>
    <w:p w14:paraId="47A5D669" w14:textId="77777777" w:rsidR="00E04EDD" w:rsidRDefault="00E04E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1F4CF1" w14:textId="77777777" w:rsidR="00E04EDD" w:rsidRDefault="00E04EDD">
      <w:pPr>
        <w:spacing w:after="9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D78861" w14:textId="77777777" w:rsidR="00E04EDD" w:rsidRDefault="00BD6E45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14:paraId="6697A802" w14:textId="77777777" w:rsidR="00E04EDD" w:rsidRDefault="00BD6E45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Проректор по учебной</w:t>
      </w:r>
    </w:p>
    <w:p w14:paraId="63154C76" w14:textId="77777777" w:rsidR="00E04EDD" w:rsidRDefault="00BD6E45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методической работе</w:t>
      </w:r>
    </w:p>
    <w:p w14:paraId="43232EBF" w14:textId="77777777" w:rsidR="00E04EDD" w:rsidRDefault="00E04EDD">
      <w:pPr>
        <w:ind w:right="138" w:firstLine="5103"/>
        <w:rPr>
          <w:rFonts w:ascii="Times New Roman" w:eastAsia="Times New Roman" w:hAnsi="Times New Roman" w:cs="Times New Roman"/>
          <w:sz w:val="16"/>
          <w:szCs w:val="16"/>
        </w:rPr>
      </w:pPr>
    </w:p>
    <w:p w14:paraId="37C53419" w14:textId="77777777" w:rsidR="00E04EDD" w:rsidRDefault="00BD6E45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 Е.А. Каменева</w:t>
      </w:r>
    </w:p>
    <w:p w14:paraId="236C6D57" w14:textId="4BA4DA58" w:rsidR="00E04EDD" w:rsidRDefault="00BD6E45">
      <w:pPr>
        <w:ind w:right="138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5021FB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5021F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A96F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2025 г.</w:t>
      </w:r>
    </w:p>
    <w:p w14:paraId="11AB564F" w14:textId="77777777" w:rsidR="00E04EDD" w:rsidRDefault="00E04EDD">
      <w:pPr>
        <w:spacing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751AD4E9" w14:textId="77777777" w:rsidR="00E04EDD" w:rsidRDefault="00E04EDD">
      <w:pPr>
        <w:spacing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2166E209" w14:textId="77777777" w:rsidR="00E04EDD" w:rsidRDefault="00E04EDD">
      <w:pPr>
        <w:spacing w:after="10" w:line="12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02FA429F" w14:textId="77777777" w:rsidR="00E04EDD" w:rsidRDefault="00E04EDD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55DA8EF3" w14:textId="7B33C6DD" w:rsidR="00E04EDD" w:rsidRDefault="00BD6E4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Бурцева К.Ю.</w:t>
      </w:r>
    </w:p>
    <w:p w14:paraId="0E4BD006" w14:textId="77777777" w:rsidR="00A96FD6" w:rsidRDefault="00A96FD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ED061E8" w14:textId="6859B730" w:rsidR="00A96FD6" w:rsidRDefault="00A96FD6" w:rsidP="00A96FD6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Поведенческая аналитика и бизнес-метрики электронной коммерции</w:t>
      </w:r>
    </w:p>
    <w:p w14:paraId="245CA7F3" w14:textId="77777777" w:rsidR="00A96FD6" w:rsidRDefault="00A96FD6" w:rsidP="00A96FD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7605548" w14:textId="7C2B4E02" w:rsidR="00A96FD6" w:rsidRDefault="00A96FD6" w:rsidP="00A96FD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программа дисциплины</w:t>
      </w:r>
    </w:p>
    <w:p w14:paraId="6E1109A6" w14:textId="77777777" w:rsidR="00A96FD6" w:rsidRPr="00A96FD6" w:rsidRDefault="00A96FD6" w:rsidP="00A96FD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студентов, обучающихся</w:t>
      </w:r>
    </w:p>
    <w:p w14:paraId="1EAC2A74" w14:textId="77777777" w:rsidR="00A96FD6" w:rsidRPr="00A96FD6" w:rsidRDefault="00A96FD6" w:rsidP="00A96FD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направлению подготовки 38.03.06 «Торговое дело»</w:t>
      </w:r>
    </w:p>
    <w:p w14:paraId="4DE57570" w14:textId="77777777" w:rsidR="00A96FD6" w:rsidRPr="00A96FD6" w:rsidRDefault="00A96FD6" w:rsidP="00A96FD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</w:t>
      </w:r>
    </w:p>
    <w:p w14:paraId="76D72698" w14:textId="77777777" w:rsidR="00A96FD6" w:rsidRPr="00A96FD6" w:rsidRDefault="00A96FD6" w:rsidP="00A96FD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>«Электронная коммерция»</w:t>
      </w:r>
    </w:p>
    <w:p w14:paraId="36F09E6A" w14:textId="77777777" w:rsidR="00A96FD6" w:rsidRPr="00A96FD6" w:rsidRDefault="00A96FD6" w:rsidP="00A96FD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6FD6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«Электронная коммерция»</w:t>
      </w:r>
    </w:p>
    <w:p w14:paraId="541FA9B5" w14:textId="77777777" w:rsidR="00A96FD6" w:rsidRPr="00A96FD6" w:rsidRDefault="00A96FD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3CAADB2B" w14:textId="77777777" w:rsidR="00E04EDD" w:rsidRDefault="00E04EDD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8B03731" w14:textId="77777777" w:rsidR="00E04EDD" w:rsidRDefault="00E04EDD">
      <w:pPr>
        <w:spacing w:after="8" w:line="120" w:lineRule="auto"/>
        <w:rPr>
          <w:rFonts w:ascii="Times New Roman" w:eastAsia="Times New Roman" w:hAnsi="Times New Roman" w:cs="Times New Roman"/>
          <w:sz w:val="12"/>
          <w:szCs w:val="12"/>
        </w:rPr>
      </w:pPr>
      <w:bookmarkStart w:id="2" w:name="_heading=h.30j0zll" w:colFirst="0" w:colLast="0"/>
      <w:bookmarkEnd w:id="2"/>
    </w:p>
    <w:p w14:paraId="662DEA69" w14:textId="77777777" w:rsidR="00E04EDD" w:rsidRDefault="00E04E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86A71F" w14:textId="77777777" w:rsidR="00E04EDD" w:rsidRDefault="00E04EDD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14:paraId="4EDD7258" w14:textId="77777777" w:rsidR="005021FB" w:rsidRPr="005021FB" w:rsidRDefault="005021FB" w:rsidP="005021F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5021FB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14:paraId="20786AF8" w14:textId="77777777" w:rsidR="005021FB" w:rsidRPr="005021FB" w:rsidRDefault="005021FB" w:rsidP="005021F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5021FB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14:paraId="46AC6D22" w14:textId="77777777" w:rsidR="005021FB" w:rsidRPr="005021FB" w:rsidRDefault="005021FB" w:rsidP="005021F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5021FB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14:paraId="5FE37E4D" w14:textId="77777777" w:rsidR="005021FB" w:rsidRPr="005021FB" w:rsidRDefault="005021FB" w:rsidP="005021F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5021FB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14:paraId="760C8F41" w14:textId="77777777" w:rsidR="00E04EDD" w:rsidRDefault="00E04EDD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E0B2EA" w14:textId="16640D34" w:rsidR="00E04EDD" w:rsidRDefault="00E04E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5B3FD6" w14:textId="77777777" w:rsidR="005021FB" w:rsidRDefault="005021F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962766" w14:textId="77777777" w:rsidR="00E04EDD" w:rsidRDefault="00BD6E45">
      <w:pPr>
        <w:widowControl w:val="0"/>
        <w:spacing w:line="249" w:lineRule="auto"/>
        <w:ind w:left="4479" w:right="4168" w:hanging="890"/>
        <w:rPr>
          <w:color w:val="000000"/>
        </w:rPr>
        <w:sectPr w:rsidR="00E04EDD">
          <w:pgSz w:w="11906" w:h="16838"/>
          <w:pgMar w:top="1132" w:right="766" w:bottom="0" w:left="1701" w:header="0" w:footer="0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Москва 2025</w:t>
      </w:r>
    </w:p>
    <w:tbl>
      <w:tblPr>
        <w:tblW w:w="957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75"/>
        <w:gridCol w:w="496"/>
      </w:tblGrid>
      <w:tr w:rsidR="00EC6D8F" w14:paraId="21095A13" w14:textId="77777777" w:rsidTr="00CF3886">
        <w:tc>
          <w:tcPr>
            <w:tcW w:w="9075" w:type="dxa"/>
          </w:tcPr>
          <w:p w14:paraId="0F1D1B05" w14:textId="77777777" w:rsidR="00A96FD6" w:rsidRDefault="00BD6E45" w:rsidP="00A96FD6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Содержание</w:t>
            </w:r>
          </w:p>
          <w:p w14:paraId="0EA41F2D" w14:textId="0EFCB0F3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496" w:type="dxa"/>
            <w:vAlign w:val="bottom"/>
          </w:tcPr>
          <w:p w14:paraId="494CC409" w14:textId="77777777" w:rsidR="00EC6D8F" w:rsidRDefault="00EC6D8F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EC6D8F" w14:paraId="621F9BF0" w14:textId="77777777" w:rsidTr="00CF3886">
        <w:tc>
          <w:tcPr>
            <w:tcW w:w="9075" w:type="dxa"/>
          </w:tcPr>
          <w:p w14:paraId="7ED14558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96" w:type="dxa"/>
            <w:vAlign w:val="bottom"/>
          </w:tcPr>
          <w:p w14:paraId="3D5E34E2" w14:textId="77777777" w:rsidR="00EC6D8F" w:rsidRDefault="00EC6D8F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EC6D8F" w14:paraId="46428F62" w14:textId="77777777" w:rsidTr="00CF3886">
        <w:tc>
          <w:tcPr>
            <w:tcW w:w="9075" w:type="dxa"/>
          </w:tcPr>
          <w:p w14:paraId="71AE3E38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496" w:type="dxa"/>
            <w:vAlign w:val="bottom"/>
          </w:tcPr>
          <w:p w14:paraId="4495EA19" w14:textId="77777777" w:rsidR="00EC6D8F" w:rsidRDefault="00EC6D8F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C6D8F" w14:paraId="031E62FD" w14:textId="77777777" w:rsidTr="00CF3886">
        <w:tc>
          <w:tcPr>
            <w:tcW w:w="9075" w:type="dxa"/>
          </w:tcPr>
          <w:p w14:paraId="02837554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496" w:type="dxa"/>
            <w:vAlign w:val="bottom"/>
          </w:tcPr>
          <w:p w14:paraId="0838B903" w14:textId="6E5DE443" w:rsidR="00EC6D8F" w:rsidRDefault="005D2409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C6D8F" w14:paraId="58FC97B7" w14:textId="77777777" w:rsidTr="00CF3886">
        <w:tc>
          <w:tcPr>
            <w:tcW w:w="9075" w:type="dxa"/>
          </w:tcPr>
          <w:p w14:paraId="3FC8458A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496" w:type="dxa"/>
            <w:vAlign w:val="bottom"/>
          </w:tcPr>
          <w:p w14:paraId="01208E37" w14:textId="7EC6D433" w:rsidR="00EC6D8F" w:rsidRDefault="005D2409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C6D8F" w14:paraId="4BC6112C" w14:textId="77777777" w:rsidTr="00CF3886">
        <w:tc>
          <w:tcPr>
            <w:tcW w:w="9075" w:type="dxa"/>
          </w:tcPr>
          <w:p w14:paraId="6D55291C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496" w:type="dxa"/>
            <w:vAlign w:val="bottom"/>
          </w:tcPr>
          <w:p w14:paraId="77171679" w14:textId="3BCA866D" w:rsidR="00EC6D8F" w:rsidRDefault="005D2409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C6D8F" w14:paraId="629EA5BD" w14:textId="77777777" w:rsidTr="00CF3886">
        <w:tc>
          <w:tcPr>
            <w:tcW w:w="9075" w:type="dxa"/>
          </w:tcPr>
          <w:p w14:paraId="088DB083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 Учебно – тематический план</w:t>
            </w:r>
          </w:p>
        </w:tc>
        <w:tc>
          <w:tcPr>
            <w:tcW w:w="496" w:type="dxa"/>
            <w:vAlign w:val="bottom"/>
          </w:tcPr>
          <w:p w14:paraId="3EB937CE" w14:textId="11D4269D" w:rsidR="00EC6D8F" w:rsidRDefault="005D2409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EC6D8F" w14:paraId="0DCAA058" w14:textId="77777777" w:rsidTr="00CF3886">
        <w:tc>
          <w:tcPr>
            <w:tcW w:w="9075" w:type="dxa"/>
          </w:tcPr>
          <w:p w14:paraId="7B491D92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496" w:type="dxa"/>
            <w:vAlign w:val="bottom"/>
          </w:tcPr>
          <w:p w14:paraId="3F00690B" w14:textId="42977F0E" w:rsidR="00EC6D8F" w:rsidRDefault="005D2409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EC6D8F" w14:paraId="0A68D79E" w14:textId="77777777" w:rsidTr="00CF3886">
        <w:tc>
          <w:tcPr>
            <w:tcW w:w="9075" w:type="dxa"/>
          </w:tcPr>
          <w:p w14:paraId="3175FF2D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496" w:type="dxa"/>
            <w:vAlign w:val="bottom"/>
          </w:tcPr>
          <w:p w14:paraId="16CB2576" w14:textId="6FFA73E6" w:rsidR="00EC6D8F" w:rsidRDefault="005D2409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EC6D8F" w14:paraId="7CDBF806" w14:textId="77777777" w:rsidTr="00CF3886">
        <w:tc>
          <w:tcPr>
            <w:tcW w:w="9075" w:type="dxa"/>
          </w:tcPr>
          <w:p w14:paraId="73248144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6.1. Формы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14:paraId="5A8008BC" w14:textId="1069C97A" w:rsidR="00EC6D8F" w:rsidRDefault="005D2409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EC6D8F" w14:paraId="36BC54CB" w14:textId="77777777" w:rsidTr="00CF3886">
        <w:tc>
          <w:tcPr>
            <w:tcW w:w="9075" w:type="dxa"/>
          </w:tcPr>
          <w:p w14:paraId="1DC6F551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6.2. Методическое обеспечение для аудиторной и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14:paraId="74BDF712" w14:textId="00987CF6" w:rsidR="00EC6D8F" w:rsidRDefault="005D2409" w:rsidP="00CF3886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EC6D8F" w14:paraId="0B7A50B9" w14:textId="77777777" w:rsidTr="00CF3886">
        <w:tc>
          <w:tcPr>
            <w:tcW w:w="9075" w:type="dxa"/>
          </w:tcPr>
          <w:p w14:paraId="720DAEE8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496" w:type="dxa"/>
            <w:vAlign w:val="bottom"/>
          </w:tcPr>
          <w:p w14:paraId="11FBFF35" w14:textId="6E0C03DF" w:rsidR="00EC6D8F" w:rsidRDefault="00EC6D8F" w:rsidP="005D2409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D24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C6D8F" w14:paraId="068152AA" w14:textId="77777777" w:rsidTr="00CF3886">
        <w:tc>
          <w:tcPr>
            <w:tcW w:w="9075" w:type="dxa"/>
          </w:tcPr>
          <w:p w14:paraId="6E779315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96" w:type="dxa"/>
            <w:vAlign w:val="bottom"/>
          </w:tcPr>
          <w:p w14:paraId="7C529093" w14:textId="2413C28B" w:rsidR="00EC6D8F" w:rsidRDefault="00EC6D8F" w:rsidP="005D2409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D24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C6D8F" w14:paraId="107FC624" w14:textId="77777777" w:rsidTr="00CF3886">
        <w:tc>
          <w:tcPr>
            <w:tcW w:w="9075" w:type="dxa"/>
          </w:tcPr>
          <w:p w14:paraId="2A4CEF98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496" w:type="dxa"/>
            <w:vAlign w:val="bottom"/>
          </w:tcPr>
          <w:p w14:paraId="649057A8" w14:textId="3FD3630F" w:rsidR="00EC6D8F" w:rsidRDefault="00EC6D8F" w:rsidP="005D2409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D24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EC6D8F" w14:paraId="7A363F17" w14:textId="77777777" w:rsidTr="00CF3886">
        <w:tc>
          <w:tcPr>
            <w:tcW w:w="9075" w:type="dxa"/>
          </w:tcPr>
          <w:p w14:paraId="10E0FB18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496" w:type="dxa"/>
            <w:vAlign w:val="bottom"/>
          </w:tcPr>
          <w:p w14:paraId="220D7B0C" w14:textId="439EA8F9" w:rsidR="00EC6D8F" w:rsidRDefault="00EC6D8F" w:rsidP="005D2409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D24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EC6D8F" w14:paraId="7BE831A6" w14:textId="77777777" w:rsidTr="00CF3886">
        <w:tc>
          <w:tcPr>
            <w:tcW w:w="9075" w:type="dxa"/>
          </w:tcPr>
          <w:p w14:paraId="0E1F5D5B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496" w:type="dxa"/>
            <w:vAlign w:val="bottom"/>
          </w:tcPr>
          <w:p w14:paraId="644D133F" w14:textId="0375920A" w:rsidR="00EC6D8F" w:rsidRDefault="00EC6D8F" w:rsidP="005D2409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5D24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C6D8F" w14:paraId="599413E6" w14:textId="77777777" w:rsidTr="00CF3886">
        <w:tc>
          <w:tcPr>
            <w:tcW w:w="9075" w:type="dxa"/>
          </w:tcPr>
          <w:p w14:paraId="15C59E60" w14:textId="77777777" w:rsidR="00EC6D8F" w:rsidRDefault="00EC6D8F" w:rsidP="00CF3886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</w:p>
        </w:tc>
        <w:tc>
          <w:tcPr>
            <w:tcW w:w="496" w:type="dxa"/>
            <w:vAlign w:val="bottom"/>
          </w:tcPr>
          <w:p w14:paraId="59598019" w14:textId="20C50BB2" w:rsidR="00EC6D8F" w:rsidRDefault="00EC6D8F" w:rsidP="005D2409">
            <w:pPr>
              <w:keepNext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5D24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14:paraId="21F428E2" w14:textId="77777777" w:rsidR="00E04EDD" w:rsidRDefault="00E04EDD">
      <w:pPr>
        <w:keepNext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ED118D4" w14:textId="77777777" w:rsidR="00E04EDD" w:rsidRDefault="00BD6E45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</w:p>
    <w:p w14:paraId="26B255BC" w14:textId="77777777" w:rsidR="00E04EDD" w:rsidRDefault="00BD6E45">
      <w:pPr>
        <w:keepNext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1. Наименование дисциплины </w:t>
      </w:r>
    </w:p>
    <w:p w14:paraId="228FC32C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Поведенческая аналитика и бизнес-метрики электронной коммерции. </w:t>
      </w:r>
    </w:p>
    <w:p w14:paraId="003F3978" w14:textId="77777777" w:rsidR="00E04EDD" w:rsidRDefault="00BD6E45" w:rsidP="00BD6E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Целью учебной дисциплины "Поведенческая аналитика и бизнес-метрики электронной коммерции" является подготовка специалистов, способных эффективно анализировать поведение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покупателей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оценивать ключевые бизнес-метрики в сфере электронной торговли. Участники программы научатся собирать, обрабатывать и интерпретировать данные для повышения эффективности маркетинга, оптимизации пользовательского опыта и увеличения конверсии на платформах электронной коммерции.</w:t>
      </w:r>
    </w:p>
    <w:p w14:paraId="148C52D7" w14:textId="77777777" w:rsidR="00E04EDD" w:rsidRDefault="00BD6E45" w:rsidP="00BD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данной дисциплины рассматриваются следующие задачи: изучение и анализ поведения потребителей, включая выявление ключевых факторов, влияющих на принятие решений о покупке. Особое внимание уделяется анализу показателей конверсии и их влияния на продажи, а также оценке эффективности различных маркетинговых стратегий, в том числе посредством A/B-тестирований. Важным аспектом является работа с обратной связью от покупателей для выявления тенденций и улучшения качества предлагаемых товаров и услуг. Кроме того, дисциплина направлена на изучение и разработку систем персонализации, таких как системы рекомендаций, для повышения лояльности клиентов и увеличения продаж. В целом, целью дисциплины является формирование комплексного понимания взаимосвязи между поведением потребителей, маркетинговыми усилиями и бизнес-результатами.</w:t>
      </w:r>
    </w:p>
    <w:p w14:paraId="6652B5F5" w14:textId="77777777" w:rsidR="00BD6E45" w:rsidRDefault="00BD6E45">
      <w:pPr>
        <w:tabs>
          <w:tab w:val="left" w:pos="540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E1B5486" w14:textId="77777777" w:rsidR="00E04EDD" w:rsidRDefault="00BD6E45">
      <w:pPr>
        <w:tabs>
          <w:tab w:val="left" w:pos="540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9866089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совокупности с другими дисциплинами бакалаврской программы процесс изучения дисциплины «Поведенческая аналитика и бизнес-метрики электронной коммерции</w:t>
      </w:r>
      <w:r>
        <w:rPr>
          <w:color w:val="000000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формирование следующих компетенций бакалавров экономики:</w:t>
      </w:r>
    </w:p>
    <w:p w14:paraId="43324907" w14:textId="77777777" w:rsidR="00E04EDD" w:rsidRDefault="00BD6E4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Таблица 1</w:t>
      </w:r>
    </w:p>
    <w:tbl>
      <w:tblPr>
        <w:tblStyle w:val="aff0"/>
        <w:tblW w:w="101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1704"/>
        <w:gridCol w:w="2977"/>
        <w:gridCol w:w="4080"/>
      </w:tblGrid>
      <w:tr w:rsidR="00E04EDD" w14:paraId="2EA5222A" w14:textId="77777777" w:rsidTr="00B44C12">
        <w:trPr>
          <w:trHeight w:val="20"/>
        </w:trPr>
        <w:tc>
          <w:tcPr>
            <w:tcW w:w="1410" w:type="dxa"/>
            <w:vAlign w:val="center"/>
          </w:tcPr>
          <w:p w14:paraId="7B28628A" w14:textId="77777777" w:rsidR="00E04EDD" w:rsidRDefault="00BD6E45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704" w:type="dxa"/>
            <w:vAlign w:val="center"/>
          </w:tcPr>
          <w:p w14:paraId="57592F88" w14:textId="77777777" w:rsidR="00E04EDD" w:rsidRDefault="00BD6E45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vAlign w:val="center"/>
          </w:tcPr>
          <w:p w14:paraId="138167B9" w14:textId="77777777" w:rsidR="00E04EDD" w:rsidRDefault="00BD6E45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80" w:type="dxa"/>
            <w:vAlign w:val="center"/>
          </w:tcPr>
          <w:p w14:paraId="6674EC96" w14:textId="77777777" w:rsidR="00E04EDD" w:rsidRDefault="00BD6E45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96FD6" w14:paraId="7CAA554E" w14:textId="77777777" w:rsidTr="00B44C12">
        <w:trPr>
          <w:trHeight w:val="20"/>
        </w:trPr>
        <w:tc>
          <w:tcPr>
            <w:tcW w:w="1410" w:type="dxa"/>
            <w:vMerge w:val="restart"/>
            <w:vAlign w:val="center"/>
          </w:tcPr>
          <w:p w14:paraId="101C7FC6" w14:textId="77777777" w:rsidR="00A96FD6" w:rsidRDefault="00A96FD6">
            <w:pPr>
              <w:tabs>
                <w:tab w:val="left" w:pos="540"/>
              </w:tabs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704" w:type="dxa"/>
            <w:vMerge w:val="restart"/>
          </w:tcPr>
          <w:p w14:paraId="305E9297" w14:textId="549C5C9C" w:rsidR="00A96FD6" w:rsidRDefault="0096799E" w:rsidP="00A96FD6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рассчитывать себестоимость товаров, работ и услуг, анализировать и прогнозировать рыночные цены, а также осуществлять </w:t>
            </w:r>
            <w:r w:rsidRPr="009679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экономические расчеты для формирования ценовой политики организации, выработки методов стимулирования электронных продаж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12FED203" w14:textId="77777777" w:rsidR="0096799E" w:rsidRPr="0096799E" w:rsidRDefault="00A96FD6" w:rsidP="009679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96799E" w:rsidRPr="00967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</w:t>
            </w:r>
            <w:r w:rsidR="0096799E" w:rsidRPr="009679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каждом этапе формирования цены на товары (работы, услуги).</w:t>
            </w:r>
          </w:p>
          <w:p w14:paraId="372A8585" w14:textId="60C2247E" w:rsidR="00A96FD6" w:rsidRDefault="00A96FD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</w:tcPr>
          <w:p w14:paraId="755110E9" w14:textId="77777777" w:rsidR="00A96FD6" w:rsidRDefault="00A96F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1. 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способы и методы, необходимые для проведения анализа, расчёта и интерпретации показателей деятельности и электронных продаж.</w:t>
            </w:r>
          </w:p>
          <w:p w14:paraId="4202B36E" w14:textId="77777777" w:rsidR="00A96FD6" w:rsidRDefault="00A96FD6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показатели (в т.ч. затраты, себестоимость, прибыль) экономических субъектов; производить расчеты и интерпретацию показателей их деятельности; выявлять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факторы, влияющие прибыль (цена, себестоимость и др.) и эффективность деятельности; моделировать и оценивать сопутствующие риски.</w:t>
            </w:r>
          </w:p>
        </w:tc>
      </w:tr>
      <w:tr w:rsidR="00A96FD6" w14:paraId="20BA06BA" w14:textId="77777777" w:rsidTr="00B44C12">
        <w:trPr>
          <w:trHeight w:val="20"/>
        </w:trPr>
        <w:tc>
          <w:tcPr>
            <w:tcW w:w="1410" w:type="dxa"/>
            <w:vMerge/>
            <w:vAlign w:val="center"/>
          </w:tcPr>
          <w:p w14:paraId="2D978314" w14:textId="77777777" w:rsidR="00A96FD6" w:rsidRDefault="00A96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vAlign w:val="center"/>
          </w:tcPr>
          <w:p w14:paraId="288C65EB" w14:textId="77777777" w:rsidR="00A96FD6" w:rsidRDefault="00A96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D2E9F12" w14:textId="528EE565" w:rsidR="00A96FD6" w:rsidRDefault="00A96FD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96799E" w:rsidRPr="0096799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ценовую политику организации и диапазон цен на товары (работы, услуги) на основе анализа ценовой эластичности, установления точки безубыточности и возможных скидок к цене.</w:t>
            </w:r>
          </w:p>
          <w:p w14:paraId="70993FF1" w14:textId="77777777" w:rsidR="00A96FD6" w:rsidRDefault="00A96F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vAlign w:val="center"/>
          </w:tcPr>
          <w:p w14:paraId="4236E88D" w14:textId="77777777" w:rsidR="00A96FD6" w:rsidRDefault="00A96FD6" w:rsidP="00BD6E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современный аналитический инструментарий для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безубыточности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связанных рисков; возможности формирования профессиональных суждений для принятия управленческих решений (в т.ч. ценовой политике) в электронной коммерции.</w:t>
            </w:r>
          </w:p>
          <w:p w14:paraId="4F84478F" w14:textId="77777777" w:rsidR="00A96FD6" w:rsidRDefault="00A96FD6" w:rsidP="00BD6E45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аналитический инструментарий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оценки безубыточности; формировать профессиональное суждение для принятия стратегических решений.</w:t>
            </w:r>
          </w:p>
        </w:tc>
      </w:tr>
      <w:tr w:rsidR="00A96FD6" w14:paraId="6028251A" w14:textId="77777777" w:rsidTr="00B44C12">
        <w:trPr>
          <w:trHeight w:val="20"/>
        </w:trPr>
        <w:tc>
          <w:tcPr>
            <w:tcW w:w="1410" w:type="dxa"/>
            <w:vMerge/>
            <w:vAlign w:val="center"/>
          </w:tcPr>
          <w:p w14:paraId="1BA0D5E1" w14:textId="77777777" w:rsidR="00A96FD6" w:rsidRDefault="00A96FD6">
            <w:pPr>
              <w:tabs>
                <w:tab w:val="left" w:pos="540"/>
              </w:tabs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vAlign w:val="center"/>
          </w:tcPr>
          <w:p w14:paraId="0439D715" w14:textId="77777777" w:rsidR="00A96FD6" w:rsidRDefault="00A96FD6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9FCF8E7" w14:textId="18E79639" w:rsidR="00A96FD6" w:rsidRDefault="00A96FD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96799E" w:rsidRPr="009679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4080" w:type="dxa"/>
          </w:tcPr>
          <w:p w14:paraId="38E57934" w14:textId="77777777" w:rsidR="00A96FD6" w:rsidRDefault="00A96FD6" w:rsidP="00BD6E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современный инструментарий прогнозирования показателей </w:t>
            </w:r>
          </w:p>
          <w:p w14:paraId="56679E13" w14:textId="77777777" w:rsidR="00A96FD6" w:rsidRDefault="00A96FD6" w:rsidP="00BD6E4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систему аналитических показателей на основе критериев эффективности и с учетом особенностей электронной коммерции</w:t>
            </w:r>
          </w:p>
        </w:tc>
      </w:tr>
      <w:tr w:rsidR="00E04EDD" w14:paraId="418C0C6F" w14:textId="77777777" w:rsidTr="00B44C12">
        <w:trPr>
          <w:trHeight w:val="20"/>
        </w:trPr>
        <w:tc>
          <w:tcPr>
            <w:tcW w:w="1410" w:type="dxa"/>
            <w:vMerge w:val="restart"/>
            <w:vAlign w:val="center"/>
          </w:tcPr>
          <w:p w14:paraId="7F244D5A" w14:textId="77777777" w:rsidR="00E04EDD" w:rsidRDefault="00BD6E45">
            <w:pPr>
              <w:tabs>
                <w:tab w:val="left" w:pos="540"/>
              </w:tabs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</w:tc>
        <w:tc>
          <w:tcPr>
            <w:tcW w:w="1704" w:type="dxa"/>
            <w:vMerge w:val="restart"/>
            <w:vAlign w:val="center"/>
          </w:tcPr>
          <w:p w14:paraId="2EB88004" w14:textId="09B01F2D" w:rsidR="00E04EDD" w:rsidRDefault="00B44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C1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 w:rsidR="009679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370B344B" w14:textId="7CF92E58" w:rsidR="005A40AF" w:rsidRPr="00FE37C3" w:rsidRDefault="005A40AF" w:rsidP="005A40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B44C12" w:rsidRPr="00B44C12">
              <w:rPr>
                <w:rFonts w:ascii="Times New Roman" w:hAnsi="Times New Roman"/>
                <w:sz w:val="24"/>
                <w:szCs w:val="24"/>
              </w:rPr>
              <w:t>Владеет навыками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</w:t>
            </w:r>
            <w:r w:rsidRPr="00FE37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13D8EA" w14:textId="3E2BF2B7" w:rsidR="00E04EDD" w:rsidRPr="0096799E" w:rsidRDefault="00E04ED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4080" w:type="dxa"/>
          </w:tcPr>
          <w:p w14:paraId="4F758371" w14:textId="77777777" w:rsidR="00E04EDD" w:rsidRDefault="00BD6E45" w:rsidP="00BD6E45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анализа данных, ключевые метрики электронной коммерции, основные тенденции развития рынка электронной коммерции.</w:t>
            </w:r>
          </w:p>
          <w:p w14:paraId="6A405865" w14:textId="77777777" w:rsidR="00E04EDD" w:rsidRDefault="00BD6E45" w:rsidP="00BD6E4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Helvetica Neue" w:eastAsia="Helvetica Neue" w:hAnsi="Helvetica Neue" w:cs="Helvetica Neu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>
              <w:rPr>
                <w:rFonts w:ascii="Helvetica Neue" w:eastAsia="Helvetica Neue" w:hAnsi="Helvetica Neue" w:cs="Helvetica Neue"/>
                <w:sz w:val="24"/>
                <w:szCs w:val="24"/>
              </w:rPr>
              <w:t xml:space="preserve"> </w:t>
            </w:r>
            <w:r w:rsidRPr="00BD6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визуализировать данные для наглядного представления результатов, оценивать конкурентную среду и выявлять конкурентные преимущества. Формулировать рекомендации по улучшению работы электронного бизнеса, проводить анализ данных из социальных сетей.</w:t>
            </w:r>
          </w:p>
        </w:tc>
      </w:tr>
      <w:tr w:rsidR="00E04EDD" w14:paraId="5BF682D0" w14:textId="77777777" w:rsidTr="00B44C12">
        <w:trPr>
          <w:trHeight w:val="20"/>
        </w:trPr>
        <w:tc>
          <w:tcPr>
            <w:tcW w:w="1410" w:type="dxa"/>
            <w:vMerge/>
            <w:vAlign w:val="center"/>
          </w:tcPr>
          <w:p w14:paraId="34C5CDD3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  <w:sz w:val="24"/>
                <w:szCs w:val="24"/>
              </w:rPr>
            </w:pPr>
          </w:p>
        </w:tc>
        <w:tc>
          <w:tcPr>
            <w:tcW w:w="1704" w:type="dxa"/>
            <w:vMerge/>
            <w:vAlign w:val="center"/>
          </w:tcPr>
          <w:p w14:paraId="2375E6C7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D2332EF" w14:textId="0BCE08B4" w:rsidR="00E04EDD" w:rsidRPr="0096799E" w:rsidRDefault="005A40A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B44C12" w:rsidRPr="00B44C12">
              <w:rPr>
                <w:rFonts w:ascii="Times New Roman" w:hAnsi="Times New Roman"/>
                <w:sz w:val="24"/>
                <w:szCs w:val="24"/>
              </w:rPr>
              <w:t xml:space="preserve"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</w:t>
            </w:r>
            <w:r w:rsidR="00B44C12" w:rsidRPr="00B44C12">
              <w:rPr>
                <w:rFonts w:ascii="Times New Roman" w:hAnsi="Times New Roman"/>
                <w:sz w:val="24"/>
                <w:szCs w:val="24"/>
              </w:rPr>
              <w:lastRenderedPageBreak/>
              <w:t>клиентов</w:t>
            </w:r>
            <w:r w:rsidRPr="00FE37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80" w:type="dxa"/>
          </w:tcPr>
          <w:p w14:paraId="4A660870" w14:textId="77777777" w:rsidR="00E04EDD" w:rsidRDefault="00BD6E45" w:rsidP="00BD6E45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2. 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стратегии развития электронного бизнес, принципы сегментации целевой аудитории, инструменты маркетингового планирования, основы финансового моделирования и оценки инвестиций.</w:t>
            </w:r>
          </w:p>
          <w:p w14:paraId="475E9637" w14:textId="77777777" w:rsidR="00E04EDD" w:rsidRDefault="00BD6E45" w:rsidP="00BD6E45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целевую аудиторию и сегментировать клиентов, разрабатывать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маркетинговый план, оценивать эффективность различных стратегий и тактик.</w:t>
            </w:r>
          </w:p>
          <w:p w14:paraId="12B59A8B" w14:textId="77777777" w:rsidR="00E04EDD" w:rsidRDefault="00BD6E45" w:rsidP="00BD6E45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Обосновывать стратегические решения на основе анализа данных и финансовых показателей, оценивать риски и разрабатывать планы по их минимизации.</w:t>
            </w:r>
          </w:p>
        </w:tc>
      </w:tr>
    </w:tbl>
    <w:p w14:paraId="1B0547DF" w14:textId="77777777" w:rsidR="00E04EDD" w:rsidRDefault="00E04EDD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A2F57A" w14:textId="77777777" w:rsidR="00E04EDD" w:rsidRDefault="00E04EDD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1645787" w14:textId="77777777" w:rsidR="00E04EDD" w:rsidRDefault="00BD6E4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14:paraId="017E937D" w14:textId="77777777" w:rsidR="00E04EDD" w:rsidRDefault="00E04EDD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ECD3C9" w14:textId="50CD777C" w:rsidR="00BD6E45" w:rsidRDefault="00B44C12" w:rsidP="00B44C12">
      <w:pPr>
        <w:pBdr>
          <w:top w:val="nil"/>
          <w:left w:val="nil"/>
          <w:bottom w:val="nil"/>
          <w:right w:val="nil"/>
          <w:between w:val="nil"/>
        </w:pBdr>
        <w:ind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D6E45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«Поведенческая аналитика и бизнес-метрики электронной коммерции» по направлению подготовки 38.03.06 «Торговое дело»</w:t>
      </w:r>
      <w:r w:rsidR="00183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профиль «Электронная коммерция»,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дисциплиной </w:t>
      </w:r>
      <w:r w:rsidR="00183875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183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профиля.</w:t>
      </w:r>
    </w:p>
    <w:p w14:paraId="6B85C641" w14:textId="77777777" w:rsidR="00E04EDD" w:rsidRDefault="00BD6E4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методами процессного анализа и инструментами электронной торговли способствует формированию у студентов теоретических и практических навыков, необходимых для эффективного управления закупками, оценки их эффективности и внедрения инновационных решений. Освоение данной дисциплины позволяет обосновывать оптимальные управленческие решения, повышающие конкурентоспособность организаций на рынке.</w:t>
      </w:r>
    </w:p>
    <w:p w14:paraId="0613A36D" w14:textId="77777777" w:rsidR="00E04EDD" w:rsidRDefault="00BD6E45" w:rsidP="00BD6E45">
      <w:pPr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2B11358" w14:textId="77777777" w:rsidR="00E04EDD" w:rsidRDefault="00BD6E45" w:rsidP="00BD6E45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Таблица 2</w:t>
      </w:r>
    </w:p>
    <w:tbl>
      <w:tblPr>
        <w:tblStyle w:val="aff1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93"/>
        <w:gridCol w:w="2551"/>
        <w:gridCol w:w="2551"/>
      </w:tblGrid>
      <w:tr w:rsidR="00E04EDD" w14:paraId="507E9B1F" w14:textId="77777777">
        <w:tc>
          <w:tcPr>
            <w:tcW w:w="5093" w:type="dxa"/>
            <w:shd w:val="clear" w:color="auto" w:fill="auto"/>
            <w:vAlign w:val="center"/>
          </w:tcPr>
          <w:p w14:paraId="7E3FD142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4BDD51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06764E83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AEA23A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семестр</w:t>
            </w:r>
          </w:p>
          <w:p w14:paraId="5D924C1B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E04EDD" w14:paraId="2323FAAF" w14:textId="77777777">
        <w:tc>
          <w:tcPr>
            <w:tcW w:w="5093" w:type="dxa"/>
            <w:shd w:val="clear" w:color="auto" w:fill="auto"/>
            <w:vAlign w:val="center"/>
          </w:tcPr>
          <w:p w14:paraId="2411E302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3E8909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1BF8C8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E04EDD" w14:paraId="53159115" w14:textId="77777777">
        <w:tc>
          <w:tcPr>
            <w:tcW w:w="5093" w:type="dxa"/>
            <w:shd w:val="clear" w:color="auto" w:fill="auto"/>
            <w:vAlign w:val="center"/>
          </w:tcPr>
          <w:p w14:paraId="3654BFE0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51C5F8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24B3E2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50</w:t>
            </w:r>
          </w:p>
        </w:tc>
      </w:tr>
      <w:tr w:rsidR="00E04EDD" w14:paraId="4B082A7F" w14:textId="77777777">
        <w:tc>
          <w:tcPr>
            <w:tcW w:w="5093" w:type="dxa"/>
            <w:shd w:val="clear" w:color="auto" w:fill="auto"/>
            <w:vAlign w:val="center"/>
          </w:tcPr>
          <w:p w14:paraId="7D6BC45E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594003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F9824A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E04EDD" w14:paraId="22ED18B4" w14:textId="77777777">
        <w:tc>
          <w:tcPr>
            <w:tcW w:w="5093" w:type="dxa"/>
            <w:shd w:val="clear" w:color="auto" w:fill="auto"/>
            <w:vAlign w:val="center"/>
          </w:tcPr>
          <w:p w14:paraId="13532D45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FC6F74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4CA89C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306BD4" w14:paraId="0117C09F" w14:textId="77777777" w:rsidTr="00356206">
        <w:tc>
          <w:tcPr>
            <w:tcW w:w="5093" w:type="dxa"/>
            <w:shd w:val="clear" w:color="auto" w:fill="auto"/>
            <w:vAlign w:val="center"/>
          </w:tcPr>
          <w:p w14:paraId="7CD9756C" w14:textId="77777777" w:rsidR="00306BD4" w:rsidRDefault="00306BD4" w:rsidP="0030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7AADBD" w14:textId="77777777" w:rsidR="00306BD4" w:rsidRDefault="00306BD4" w:rsidP="0030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680F18" w14:textId="347DF064" w:rsidR="00306BD4" w:rsidRDefault="00306BD4" w:rsidP="0030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06B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</w:tr>
      <w:tr w:rsidR="00E04EDD" w14:paraId="418DBCAE" w14:textId="77777777">
        <w:tc>
          <w:tcPr>
            <w:tcW w:w="5093" w:type="dxa"/>
            <w:shd w:val="clear" w:color="auto" w:fill="auto"/>
            <w:vAlign w:val="center"/>
          </w:tcPr>
          <w:p w14:paraId="07455062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29710F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E306EF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E04EDD" w14:paraId="1D07941D" w14:textId="77777777">
        <w:tc>
          <w:tcPr>
            <w:tcW w:w="5093" w:type="dxa"/>
            <w:shd w:val="clear" w:color="auto" w:fill="auto"/>
            <w:vAlign w:val="center"/>
          </w:tcPr>
          <w:p w14:paraId="758C23BB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43AE3A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7FB31F" w14:textId="77777777" w:rsidR="00E04EDD" w:rsidRDefault="00BD6E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46C9ED15" w14:textId="77777777" w:rsidR="00E04EDD" w:rsidRDefault="00E04EDD">
      <w:pPr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4B992295" w14:textId="77777777" w:rsidR="00E04EDD" w:rsidRDefault="00E04EDD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CD093CE" w14:textId="77777777" w:rsidR="00E04EDD" w:rsidRDefault="00BD6E45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8C33254" w14:textId="77777777" w:rsidR="00E04EDD" w:rsidRDefault="00E04EDD">
      <w:pPr>
        <w:spacing w:after="8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6EC151" w14:textId="77777777" w:rsidR="00E04EDD" w:rsidRDefault="00BD6E4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5.1. Содержание дисциплины</w:t>
      </w:r>
    </w:p>
    <w:p w14:paraId="7AFB238D" w14:textId="77777777" w:rsidR="00E04EDD" w:rsidRDefault="00E04EDD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8FE46B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Тема 1. Поведенческая аналитика: сбор и анализ данных о поведении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потребителей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14:paraId="1E3A8AA8" w14:textId="77777777" w:rsidR="00E04EDD" w:rsidRDefault="00E04ED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</w:p>
    <w:p w14:paraId="46E601D5" w14:textId="77777777" w:rsidR="00E04EDD" w:rsidRDefault="00BD6E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Анализ данных из личного кабинета продавца: продажи, конверсия, средний чек, возвраты. Использование данных о поведении покупателей: просмотры товаров, добавления в корзину, отказы от покупки. Интеграция с внешними сервисами аналитики: для расширенного анализа данных о трафике и поведении пользователей. Анализ влияния карточек товара: на продажи и конверсию (фото, видео, описания). Анализ влияния рекламных кампаний: на продажи и конверсию.</w:t>
      </w:r>
    </w:p>
    <w:p w14:paraId="00E12811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14:paraId="58CAC5ED" w14:textId="77777777" w:rsidR="00E04EDD" w:rsidRDefault="00BD6E45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2. Ключевые бизнес-метрики: отслеживание и оптимизация эффективности.</w:t>
      </w:r>
    </w:p>
    <w:p w14:paraId="76180650" w14:textId="77777777" w:rsidR="00E04EDD" w:rsidRDefault="00E04ED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</w:p>
    <w:p w14:paraId="12B721FA" w14:textId="77777777" w:rsidR="00E04EDD" w:rsidRDefault="00BD6E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Ключевые показатели эффективности (KPI): выручка, маржинальная прибыль, рентабельность, ROI рекламных кампаний. Мониторинг показателей продаж: динамика продаж, сезонность, влияние акций и скидок. Анализ возвратов и брака: определение причин возвратов, улучшение качества товаров и логистики. Анализ конкурентов: анализ ассортимента, цен, отзывов. Анализ эффективности работы с рекламой: стоимость клика, конверсия из рекламы.</w:t>
      </w:r>
    </w:p>
    <w:p w14:paraId="169F317D" w14:textId="77777777" w:rsidR="00E04EDD" w:rsidRDefault="00E04E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3A4EB1" w14:textId="77777777" w:rsidR="00E04EDD" w:rsidRDefault="00BD6E45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3. A/B-тестирование и персонализация: повышение конверсии и лояльности.</w:t>
      </w:r>
    </w:p>
    <w:p w14:paraId="7BE9C4AC" w14:textId="77777777" w:rsidR="00E04EDD" w:rsidRDefault="00E04ED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</w:p>
    <w:p w14:paraId="522AFBBC" w14:textId="77777777" w:rsidR="00E04EDD" w:rsidRDefault="00BD6E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A/B-тестирование карточек товаров: заголовки, описания, изображения, цены. Персонализация предложений для покупателей: на основе истории покупок и просмотров. Работа с отзывами покупателей: улучшение качества товаров и сервиса. Использование программ лояльности: для повышения конверсии и лояльности. Оптимизация процесса оформления заказа: для повышения конверсии.</w:t>
      </w:r>
    </w:p>
    <w:p w14:paraId="560841DF" w14:textId="77777777" w:rsidR="00E04EDD" w:rsidRDefault="00E04ED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D3FB67" w14:textId="77777777" w:rsidR="00E04EDD" w:rsidRDefault="00E04E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606DC5" w14:textId="77777777" w:rsidR="00E04EDD" w:rsidRDefault="00BD6E45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4. Применение поведенческой аналитики и бизнес-метрик для оптимизации стратегии продаж.</w:t>
      </w:r>
    </w:p>
    <w:p w14:paraId="0E5FDFC2" w14:textId="77777777" w:rsidR="00E04EDD" w:rsidRDefault="00E04ED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</w:p>
    <w:p w14:paraId="0F17CA02" w14:textId="77777777" w:rsidR="00E04EDD" w:rsidRDefault="00BD6E4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Оптимизация ассортимента товаров: на основе анализа спроса и продаж. Управление ценами: динамическое ценообразование, учет конкурентов. Планирование рекламных кампаний: на основе анализа данных о поведении пользователей. Оптимизация логистики: для снижения стоимости доставки и повышения скорости. Разработка стратегии развития бренда: на основе анализа данных и рыночной ситуации.</w:t>
      </w:r>
    </w:p>
    <w:p w14:paraId="1EAD56DF" w14:textId="77777777" w:rsidR="00E04EDD" w:rsidRDefault="00BD6E45">
      <w:pPr>
        <w:pStyle w:val="2"/>
        <w:ind w:firstLine="708"/>
        <w:jc w:val="both"/>
        <w:rPr>
          <w:rFonts w:ascii="Times New Roman" w:hAnsi="Times New Roman"/>
          <w:i w:val="0"/>
        </w:rPr>
      </w:pPr>
      <w:bookmarkStart w:id="3" w:name="_heading=h.1fob9te" w:colFirst="0" w:colLast="0"/>
      <w:bookmarkEnd w:id="3"/>
      <w:r>
        <w:rPr>
          <w:rFonts w:ascii="Times New Roman" w:hAnsi="Times New Roman"/>
          <w:i w:val="0"/>
        </w:rPr>
        <w:t>5.2.  Учебно-тематический план</w:t>
      </w:r>
    </w:p>
    <w:p w14:paraId="0F28FBC3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Style w:val="aff2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2700"/>
        <w:gridCol w:w="850"/>
        <w:gridCol w:w="993"/>
        <w:gridCol w:w="993"/>
        <w:gridCol w:w="1415"/>
        <w:gridCol w:w="1232"/>
        <w:gridCol w:w="1456"/>
      </w:tblGrid>
      <w:tr w:rsidR="00E04EDD" w14:paraId="71798464" w14:textId="77777777">
        <w:trPr>
          <w:trHeight w:val="357"/>
        </w:trPr>
        <w:tc>
          <w:tcPr>
            <w:tcW w:w="556" w:type="dxa"/>
            <w:vMerge w:val="restart"/>
            <w:vAlign w:val="center"/>
          </w:tcPr>
          <w:p w14:paraId="324F1BEB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FEEC311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00" w:type="dxa"/>
            <w:vMerge w:val="restart"/>
            <w:vAlign w:val="center"/>
          </w:tcPr>
          <w:p w14:paraId="25BE1B99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83" w:type="dxa"/>
            <w:gridSpan w:val="5"/>
            <w:vAlign w:val="center"/>
          </w:tcPr>
          <w:p w14:paraId="09358DCF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456" w:type="dxa"/>
            <w:vMerge w:val="restart"/>
            <w:vAlign w:val="center"/>
          </w:tcPr>
          <w:p w14:paraId="668DEDC7" w14:textId="77777777" w:rsidR="00E04EDD" w:rsidRDefault="00E04EDD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DE7D23E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текущего контроля успеваемости</w:t>
            </w:r>
          </w:p>
        </w:tc>
      </w:tr>
      <w:tr w:rsidR="00E04EDD" w14:paraId="25FD4AC2" w14:textId="77777777">
        <w:trPr>
          <w:trHeight w:val="440"/>
        </w:trPr>
        <w:tc>
          <w:tcPr>
            <w:tcW w:w="556" w:type="dxa"/>
            <w:vMerge/>
            <w:vAlign w:val="center"/>
          </w:tcPr>
          <w:p w14:paraId="5DD8D182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14:paraId="61EA58B1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765970CA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401" w:type="dxa"/>
            <w:gridSpan w:val="3"/>
            <w:vAlign w:val="center"/>
          </w:tcPr>
          <w:p w14:paraId="6048E433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– </w:t>
            </w:r>
          </w:p>
          <w:p w14:paraId="67676B3E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Аудиторная работа*</w:t>
            </w:r>
          </w:p>
        </w:tc>
        <w:tc>
          <w:tcPr>
            <w:tcW w:w="1232" w:type="dxa"/>
            <w:vMerge w:val="restart"/>
            <w:vAlign w:val="center"/>
          </w:tcPr>
          <w:p w14:paraId="058A06E3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ятельная работа</w:t>
            </w:r>
          </w:p>
        </w:tc>
        <w:tc>
          <w:tcPr>
            <w:tcW w:w="1456" w:type="dxa"/>
            <w:vMerge/>
            <w:vAlign w:val="center"/>
          </w:tcPr>
          <w:p w14:paraId="1B36F262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EDD" w14:paraId="20ED1164" w14:textId="77777777">
        <w:trPr>
          <w:trHeight w:val="143"/>
        </w:trPr>
        <w:tc>
          <w:tcPr>
            <w:tcW w:w="556" w:type="dxa"/>
            <w:vMerge/>
            <w:vAlign w:val="center"/>
          </w:tcPr>
          <w:p w14:paraId="0129ADF3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14:paraId="370302F8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995A6B6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D293F0D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</w:t>
            </w:r>
          </w:p>
        </w:tc>
        <w:tc>
          <w:tcPr>
            <w:tcW w:w="993" w:type="dxa"/>
            <w:vAlign w:val="center"/>
          </w:tcPr>
          <w:p w14:paraId="4264B2A2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415" w:type="dxa"/>
            <w:vAlign w:val="center"/>
          </w:tcPr>
          <w:p w14:paraId="2C25D3AF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32" w:type="dxa"/>
            <w:vMerge/>
            <w:vAlign w:val="center"/>
          </w:tcPr>
          <w:p w14:paraId="4236AA74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14:paraId="463601BA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EDD" w14:paraId="7FAC8761" w14:textId="77777777">
        <w:trPr>
          <w:trHeight w:val="863"/>
        </w:trPr>
        <w:tc>
          <w:tcPr>
            <w:tcW w:w="556" w:type="dxa"/>
          </w:tcPr>
          <w:p w14:paraId="41C0F47B" w14:textId="77777777" w:rsidR="00E04EDD" w:rsidRDefault="00BD6E45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14:paraId="3BE2B611" w14:textId="210BC77C" w:rsidR="00E04EDD" w:rsidRPr="0096799E" w:rsidRDefault="00BD6E45" w:rsidP="009679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Поведенческая аналитика: сбор и анализ д</w:t>
            </w:r>
            <w:r w:rsidR="0096799E">
              <w:rPr>
                <w:rFonts w:ascii="Times New Roman" w:eastAsia="Times New Roman" w:hAnsi="Times New Roman" w:cs="Times New Roman"/>
                <w:sz w:val="24"/>
                <w:szCs w:val="24"/>
              </w:rPr>
              <w:t>анных о поведении потребителей.</w:t>
            </w:r>
          </w:p>
        </w:tc>
        <w:tc>
          <w:tcPr>
            <w:tcW w:w="850" w:type="dxa"/>
          </w:tcPr>
          <w:p w14:paraId="036F7BB4" w14:textId="77777777" w:rsidR="00E04EDD" w:rsidRDefault="00BD6E45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14:paraId="66E94D7A" w14:textId="77777777" w:rsidR="00E04EDD" w:rsidRDefault="00E04EDD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4E3E27" w14:textId="77777777" w:rsidR="00E04EDD" w:rsidRDefault="00E04EDD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B3292D" w14:textId="77777777" w:rsidR="00E04EDD" w:rsidRDefault="00BD6E45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4F3F5001" w14:textId="77777777" w:rsidR="00E04EDD" w:rsidRDefault="00BD6E45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4AED1A18" w14:textId="77777777" w:rsidR="00E04EDD" w:rsidRDefault="00BD6E45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14:paraId="050EDB7F" w14:textId="77777777" w:rsidR="00E04EDD" w:rsidRDefault="00BD6E45">
            <w:pPr>
              <w:spacing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6" w:type="dxa"/>
            <w:vMerge w:val="restart"/>
            <w:vAlign w:val="center"/>
          </w:tcPr>
          <w:p w14:paraId="26074345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дискуссия, разбор практических ситуаций, устный опрос, промежуточное тестирование</w:t>
            </w:r>
          </w:p>
        </w:tc>
      </w:tr>
      <w:tr w:rsidR="00E04EDD" w14:paraId="39B73DCB" w14:textId="77777777">
        <w:trPr>
          <w:trHeight w:val="418"/>
        </w:trPr>
        <w:tc>
          <w:tcPr>
            <w:tcW w:w="556" w:type="dxa"/>
          </w:tcPr>
          <w:p w14:paraId="18D281DC" w14:textId="77777777" w:rsidR="00E04EDD" w:rsidRDefault="00BD6E45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14:paraId="5ECCA4DE" w14:textId="77777777" w:rsidR="00E04EDD" w:rsidRDefault="00BD6E45">
            <w:pPr>
              <w:widowControl w:val="0"/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бизнес-метрики: отслеживание и оптимизация эффективности.</w:t>
            </w:r>
          </w:p>
        </w:tc>
        <w:tc>
          <w:tcPr>
            <w:tcW w:w="850" w:type="dxa"/>
          </w:tcPr>
          <w:p w14:paraId="6BDDD195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14:paraId="37BE216A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1414A2B9" w14:textId="77777777" w:rsidR="00E04EDD" w:rsidRDefault="00BD6E4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76B3440F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2" w:type="dxa"/>
          </w:tcPr>
          <w:p w14:paraId="5646DDC5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6" w:type="dxa"/>
            <w:vMerge/>
            <w:vAlign w:val="center"/>
          </w:tcPr>
          <w:p w14:paraId="77B6C52D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EDD" w14:paraId="66FFAEB0" w14:textId="77777777">
        <w:trPr>
          <w:trHeight w:val="403"/>
        </w:trPr>
        <w:tc>
          <w:tcPr>
            <w:tcW w:w="556" w:type="dxa"/>
          </w:tcPr>
          <w:p w14:paraId="45CA64B2" w14:textId="77777777" w:rsidR="00E04EDD" w:rsidRDefault="00BD6E45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14:paraId="0085D33D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A/B-тестирование и персонализация: повышение конверсии и лояльности.</w:t>
            </w:r>
          </w:p>
        </w:tc>
        <w:tc>
          <w:tcPr>
            <w:tcW w:w="850" w:type="dxa"/>
          </w:tcPr>
          <w:p w14:paraId="29058515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14:paraId="53CF39C4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4FE7EFF4" w14:textId="77777777" w:rsidR="00E04EDD" w:rsidRDefault="00BD6E4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0FED3A69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14:paraId="1AE68EA9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6" w:type="dxa"/>
            <w:vMerge/>
            <w:vAlign w:val="center"/>
          </w:tcPr>
          <w:p w14:paraId="19FBABEF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EDD" w14:paraId="2A8BF1B1" w14:textId="77777777">
        <w:trPr>
          <w:trHeight w:val="403"/>
        </w:trPr>
        <w:tc>
          <w:tcPr>
            <w:tcW w:w="556" w:type="dxa"/>
          </w:tcPr>
          <w:p w14:paraId="79DD7EFC" w14:textId="77777777" w:rsidR="00E04EDD" w:rsidRDefault="00BD6E45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14:paraId="415D7CB6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Применение поведенческой аналитики и бизнес-метрик для оптимизации стратегии продаж.</w:t>
            </w:r>
          </w:p>
        </w:tc>
        <w:tc>
          <w:tcPr>
            <w:tcW w:w="850" w:type="dxa"/>
          </w:tcPr>
          <w:p w14:paraId="3A863300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14:paraId="495F5B85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6A46D2F5" w14:textId="77777777" w:rsidR="00E04EDD" w:rsidRDefault="00BD6E4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3A17F272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14:paraId="43BCD967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6" w:type="dxa"/>
            <w:vMerge/>
            <w:vAlign w:val="center"/>
          </w:tcPr>
          <w:p w14:paraId="3EED2407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EDD" w14:paraId="23CCBAD8" w14:textId="77777777" w:rsidTr="00306BD4">
        <w:trPr>
          <w:trHeight w:val="1326"/>
        </w:trPr>
        <w:tc>
          <w:tcPr>
            <w:tcW w:w="556" w:type="dxa"/>
          </w:tcPr>
          <w:p w14:paraId="55C3E246" w14:textId="77777777" w:rsidR="00E04EDD" w:rsidRDefault="00E04EDD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56CC8280" w14:textId="77777777" w:rsidR="00E04EDD" w:rsidRDefault="00BD6E45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7EB757FD" w14:textId="77777777" w:rsidR="00E04EDD" w:rsidRDefault="00E04EDD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B78FE7" w14:textId="77777777" w:rsidR="00E04EDD" w:rsidRDefault="00E04EDD">
            <w:pPr>
              <w:spacing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1868A9" w14:textId="77777777" w:rsidR="00E04EDD" w:rsidRDefault="00E04EDD">
            <w:pPr>
              <w:spacing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73E9C4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3" w:type="dxa"/>
          </w:tcPr>
          <w:p w14:paraId="57DC0441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14:paraId="2E9C1BCA" w14:textId="1E961B0D" w:rsidR="00E04EDD" w:rsidRDefault="00BD6E45" w:rsidP="00306BD4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06B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" w:type="dxa"/>
          </w:tcPr>
          <w:p w14:paraId="35E2D69F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2" w:type="dxa"/>
          </w:tcPr>
          <w:p w14:paraId="5A505B1E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56" w:type="dxa"/>
          </w:tcPr>
          <w:p w14:paraId="57C46111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E04EDD" w14:paraId="7207A115" w14:textId="77777777">
        <w:trPr>
          <w:trHeight w:val="222"/>
        </w:trPr>
        <w:tc>
          <w:tcPr>
            <w:tcW w:w="556" w:type="dxa"/>
          </w:tcPr>
          <w:p w14:paraId="0028B901" w14:textId="77777777" w:rsidR="00E04EDD" w:rsidRDefault="00E04EDD">
            <w:pPr>
              <w:spacing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354E083F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  <w:p w14:paraId="0D9F2B2A" w14:textId="77777777" w:rsidR="00E04EDD" w:rsidRDefault="00E04EDD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4796B1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0B6CD321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</w:tcPr>
          <w:p w14:paraId="68EC4FC2" w14:textId="129BE5D1" w:rsidR="00E04EDD" w:rsidRDefault="0096799E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5" w:type="dxa"/>
          </w:tcPr>
          <w:p w14:paraId="4CBCBD36" w14:textId="250BB3A0" w:rsidR="00E04EDD" w:rsidRDefault="0096799E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2" w:type="dxa"/>
            <w:shd w:val="clear" w:color="auto" w:fill="auto"/>
          </w:tcPr>
          <w:p w14:paraId="7FB3A47E" w14:textId="77777777" w:rsidR="00E04EDD" w:rsidRDefault="00BD6E45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56" w:type="dxa"/>
          </w:tcPr>
          <w:p w14:paraId="29BA7AD9" w14:textId="77777777" w:rsidR="00E04EDD" w:rsidRDefault="00E04EDD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B5E3149" w14:textId="77777777" w:rsidR="0096799E" w:rsidRPr="0096799E" w:rsidRDefault="0096799E" w:rsidP="0096799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6799E">
        <w:rPr>
          <w:rFonts w:ascii="Times New Roman" w:eastAsia="Times New Roman" w:hAnsi="Times New Roman" w:cs="Times New Roman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9BBA30F" w14:textId="77777777" w:rsidR="00E04EDD" w:rsidRDefault="00E04E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E6B36D1" w14:textId="77777777" w:rsidR="00E04EDD" w:rsidRDefault="00BD6E45">
      <w:pPr>
        <w:pStyle w:val="a3"/>
        <w:numPr>
          <w:ilvl w:val="1"/>
          <w:numId w:val="6"/>
        </w:numPr>
        <w:spacing w:line="360" w:lineRule="auto"/>
        <w:jc w:val="both"/>
      </w:pPr>
      <w:bookmarkStart w:id="4" w:name="_heading=h.3znysh7" w:colFirst="0" w:colLast="0"/>
      <w:bookmarkEnd w:id="4"/>
      <w:r>
        <w:t xml:space="preserve">Содержание семинаров, практических занятий </w:t>
      </w:r>
    </w:p>
    <w:p w14:paraId="1222A487" w14:textId="77777777" w:rsidR="00E04EDD" w:rsidRDefault="00BD6E4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4</w:t>
      </w:r>
    </w:p>
    <w:tbl>
      <w:tblPr>
        <w:tblStyle w:val="aff3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8"/>
        <w:gridCol w:w="4808"/>
        <w:gridCol w:w="2969"/>
      </w:tblGrid>
      <w:tr w:rsidR="00E04EDD" w14:paraId="0C6CCB1C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3181C" w14:textId="77777777" w:rsidR="00E04EDD" w:rsidRDefault="00BD6E45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097A7" w14:textId="77777777" w:rsidR="00E04EDD" w:rsidRDefault="00BD6E45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6C554" w14:textId="77777777" w:rsidR="00E04EDD" w:rsidRDefault="00BD6E45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04EDD" w14:paraId="63468D02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8AF5D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Поведенческая аналитика: сбор и анализ данных о поведении пользователей.</w:t>
            </w:r>
          </w:p>
          <w:p w14:paraId="7C2C537B" w14:textId="77777777" w:rsidR="00E04EDD" w:rsidRDefault="00E04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B8793" w14:textId="77777777" w:rsidR="00E04EDD" w:rsidRDefault="00BD6E45">
            <w:pPr>
              <w:numPr>
                <w:ilvl w:val="0"/>
                <w:numId w:val="8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данных и их интеграция.</w:t>
            </w:r>
          </w:p>
          <w:p w14:paraId="42DCEFD7" w14:textId="77777777" w:rsidR="00E04EDD" w:rsidRDefault="00BD6E45">
            <w:pPr>
              <w:numPr>
                <w:ilvl w:val="0"/>
                <w:numId w:val="8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Методология сбора и обработки данных.</w:t>
            </w:r>
          </w:p>
          <w:p w14:paraId="30E9D1FD" w14:textId="77777777" w:rsidR="00E04EDD" w:rsidRDefault="00BD6E45">
            <w:pPr>
              <w:numPr>
                <w:ilvl w:val="0"/>
                <w:numId w:val="8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веб-трафика и воронки продаж.</w:t>
            </w:r>
          </w:p>
          <w:p w14:paraId="1529AA4F" w14:textId="77777777" w:rsidR="00E04EDD" w:rsidRDefault="00BD6E45">
            <w:pPr>
              <w:numPr>
                <w:ilvl w:val="0"/>
                <w:numId w:val="8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поведения пользователей на разных этапах воронки.</w:t>
            </w:r>
          </w:p>
          <w:p w14:paraId="7A77528A" w14:textId="77777777" w:rsidR="00E04EDD" w:rsidRDefault="00BD6E45">
            <w:pPr>
              <w:numPr>
                <w:ilvl w:val="0"/>
                <w:numId w:val="8"/>
              </w:numPr>
              <w:tabs>
                <w:tab w:val="left" w:pos="284"/>
              </w:tabs>
              <w:spacing w:line="240" w:lineRule="auto"/>
              <w:ind w:left="162" w:hanging="1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Сегментация аудитории и персонализация опыта.</w:t>
            </w:r>
          </w:p>
          <w:p w14:paraId="4EA68107" w14:textId="77777777" w:rsidR="00E04EDD" w:rsidRDefault="00BD6E45" w:rsidP="0096799E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Рекомендуемые источники: Раздел 8-9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0BDFC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6B756195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12D86B2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практических примеров.  Решение задач.</w:t>
            </w:r>
          </w:p>
          <w:p w14:paraId="1A950DFE" w14:textId="77777777" w:rsidR="00E04EDD" w:rsidRDefault="00E04EDD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EDD" w14:paraId="46350583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C675C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Ключевые бизнес-метрики: отслеживание и оптимизация эффективности.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601E6" w14:textId="77777777" w:rsidR="00E04EDD" w:rsidRDefault="00BD6E4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ключевых показателей эффективности</w:t>
            </w:r>
          </w:p>
          <w:p w14:paraId="75F3A759" w14:textId="77777777" w:rsidR="00E04EDD" w:rsidRDefault="00BD6E4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Веб-аналитика и мониторинг ключевых метрик сайта</w:t>
            </w:r>
          </w:p>
          <w:p w14:paraId="1F67F686" w14:textId="77777777" w:rsidR="00E04EDD" w:rsidRDefault="00BD6E4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маркетинговых кампаний</w:t>
            </w:r>
          </w:p>
          <w:p w14:paraId="72692973" w14:textId="77777777" w:rsidR="00E04EDD" w:rsidRDefault="00BD6E4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финансовых показателей и их связь с метриками</w:t>
            </w:r>
          </w:p>
          <w:p w14:paraId="47681883" w14:textId="77777777" w:rsidR="00E04EDD" w:rsidRDefault="00BD6E4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Предсказательная аналитика и прогнозирование</w:t>
            </w:r>
          </w:p>
          <w:p w14:paraId="7F813D9E" w14:textId="77777777" w:rsidR="00E04EDD" w:rsidRDefault="00BD6E45">
            <w:pPr>
              <w:tabs>
                <w:tab w:val="left" w:pos="303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Рекомендуемые источники: Раздел 8-9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5C30C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FB86585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01B8812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0B3FCB9F" w14:textId="77777777" w:rsidR="00E04EDD" w:rsidRDefault="00BD6E45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  <w:p w14:paraId="29734544" w14:textId="77777777" w:rsidR="00E04EDD" w:rsidRDefault="00BD6E45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E04EDD" w14:paraId="3D1D8962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15B30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A/B-тестирование и персонализация: повышение конверсии и лояльности.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43028" w14:textId="77777777" w:rsidR="00E04EDD" w:rsidRDefault="00BD6E4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Методология A/B-тестирования: от гипотезы до анализа результатов.</w:t>
            </w:r>
          </w:p>
          <w:p w14:paraId="20A841C7" w14:textId="77777777" w:rsidR="00E04EDD" w:rsidRDefault="00BD6E4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Инструменты и платформы для A/B-тестирования</w:t>
            </w:r>
          </w:p>
          <w:p w14:paraId="71F04190" w14:textId="77777777" w:rsidR="00E04EDD" w:rsidRDefault="00BD6E4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Персонализация контента и предложений</w:t>
            </w:r>
          </w:p>
          <w:p w14:paraId="29101C16" w14:textId="77777777" w:rsidR="00E04EDD" w:rsidRDefault="00BD6E4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Персонализация пользовательского опыта</w:t>
            </w:r>
          </w:p>
          <w:p w14:paraId="6A124BAF" w14:textId="77777777" w:rsidR="00E04EDD" w:rsidRDefault="00BD6E4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эффективности A/B-тестирования и персонализации</w:t>
            </w:r>
          </w:p>
          <w:p w14:paraId="5AEE74A7" w14:textId="77777777" w:rsidR="00E04EDD" w:rsidRDefault="00BD6E45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8-9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E2315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18948C23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5D0D456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076EB4DF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задач.</w:t>
            </w:r>
          </w:p>
        </w:tc>
      </w:tr>
      <w:tr w:rsidR="00E04EDD" w14:paraId="75F09A24" w14:textId="77777777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3B2F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Применение поведенческой аналитики и бизнес-метрик для оптимизации стратегии продаж.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757F7" w14:textId="77777777" w:rsidR="00E04EDD" w:rsidRDefault="00BD6E4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воронки продаж</w:t>
            </w:r>
          </w:p>
          <w:p w14:paraId="2E2642B3" w14:textId="77777777" w:rsidR="00E04EDD" w:rsidRDefault="00BD6E4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Сегментация клиентов и разработка персонализированных стратегий продаж</w:t>
            </w:r>
          </w:p>
          <w:p w14:paraId="0CD987B3" w14:textId="77777777" w:rsidR="00E04EDD" w:rsidRDefault="00BD6E4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Оптимизация ценообразования на основе данных</w:t>
            </w:r>
          </w:p>
          <w:p w14:paraId="10379A20" w14:textId="77777777" w:rsidR="00E04EDD" w:rsidRDefault="00BD6E4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пользовательского опыта на основе данных</w:t>
            </w:r>
          </w:p>
          <w:p w14:paraId="402064AA" w14:textId="77777777" w:rsidR="00E04EDD" w:rsidRDefault="00BD6E4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внедрение стратегий маркетинга на основе данных</w:t>
            </w:r>
          </w:p>
          <w:p w14:paraId="35C29996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40" w:lineRule="auto"/>
              <w:ind w:lef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Рекомендуемые источники: 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8-9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AE271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3C1DBF73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C4673AB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15D05F9C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</w:tbl>
    <w:p w14:paraId="2A56594E" w14:textId="77777777" w:rsidR="00E04EDD" w:rsidRDefault="00BD6E45">
      <w:pPr>
        <w:pStyle w:val="1"/>
        <w:ind w:left="360" w:hanging="360"/>
        <w:jc w:val="both"/>
        <w:rPr>
          <w:rFonts w:ascii="Times New Roman" w:hAnsi="Times New Roman"/>
          <w:sz w:val="28"/>
          <w:szCs w:val="28"/>
        </w:rPr>
      </w:pPr>
      <w:bookmarkStart w:id="5" w:name="_heading=h.2et92p0" w:colFirst="0" w:colLast="0"/>
      <w:bookmarkEnd w:id="5"/>
      <w:r>
        <w:rPr>
          <w:rFonts w:ascii="Times New Roman" w:hAnsi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DACD37C" w14:textId="77777777" w:rsidR="00E04EDD" w:rsidRDefault="00BD6E45">
      <w:pPr>
        <w:pStyle w:val="2"/>
        <w:spacing w:after="0"/>
        <w:jc w:val="both"/>
        <w:rPr>
          <w:rFonts w:ascii="Times New Roman" w:hAnsi="Times New Roman"/>
          <w:i w:val="0"/>
        </w:rPr>
      </w:pPr>
      <w:bookmarkStart w:id="6" w:name="_heading=h.tyjcwt" w:colFirst="0" w:colLast="0"/>
      <w:bookmarkEnd w:id="6"/>
      <w:r>
        <w:rPr>
          <w:rFonts w:ascii="Times New Roman" w:hAnsi="Times New Roman"/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7A3A2731" w14:textId="77777777" w:rsidR="00E04EDD" w:rsidRDefault="00E04EDD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3FE7944" w14:textId="77777777" w:rsidR="00E04EDD" w:rsidRDefault="00BD6E4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5</w:t>
      </w:r>
    </w:p>
    <w:tbl>
      <w:tblPr>
        <w:tblStyle w:val="aff4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0"/>
        <w:gridCol w:w="3684"/>
        <w:gridCol w:w="3821"/>
      </w:tblGrid>
      <w:tr w:rsidR="00E04EDD" w14:paraId="08119BC0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EDFEB" w14:textId="77777777" w:rsidR="00E04EDD" w:rsidRDefault="00BD6E45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13FBE" w14:textId="77777777" w:rsidR="00E04EDD" w:rsidRDefault="00BD6E45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74227" w14:textId="77777777" w:rsidR="00E04EDD" w:rsidRDefault="00BD6E45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04EDD" w14:paraId="2A2E5342" w14:textId="77777777">
        <w:trPr>
          <w:trHeight w:val="711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D677" w14:textId="77777777" w:rsidR="00E04EDD" w:rsidRDefault="00BD6E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Поведенческая аналитика: сбор и анализ данных о поведении пользователей.</w:t>
            </w:r>
          </w:p>
          <w:p w14:paraId="1D80522C" w14:textId="77777777" w:rsidR="00E04EDD" w:rsidRDefault="00E04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2BA3" w14:textId="77777777" w:rsidR="00E04EDD" w:rsidRDefault="00BD6E4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инструментов веб-аналитики</w:t>
            </w:r>
          </w:p>
          <w:p w14:paraId="65DFFB42" w14:textId="77777777" w:rsidR="00E04EDD" w:rsidRDefault="00BD6E4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паттернов поведения пользователей</w:t>
            </w:r>
          </w:p>
          <w:p w14:paraId="5CB6F428" w14:textId="77777777" w:rsidR="00E04EDD" w:rsidRDefault="00BD6E4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92EC" w14:textId="77777777" w:rsidR="00E04EDD" w:rsidRDefault="00BD6E45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Работа с нормативными документами.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учебной и справочной литературой, материалами лекций и семинаров. Выполнение домашних заданий. Подготовка к устному опросу и промежуточному тестированию. </w:t>
            </w:r>
          </w:p>
        </w:tc>
      </w:tr>
      <w:tr w:rsidR="00E04EDD" w14:paraId="18001579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D7A1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Ключевые бизнес-метрики: отслеживание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оптимизация эффективности.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0E5D" w14:textId="77777777" w:rsidR="00E04EDD" w:rsidRDefault="00BD6E4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Расчет ROI маркетинговых кампаний</w:t>
            </w:r>
          </w:p>
          <w:p w14:paraId="3518B537" w14:textId="77777777" w:rsidR="00E04EDD" w:rsidRDefault="00BD6E4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дашборда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ключевых метрик</w:t>
            </w:r>
          </w:p>
          <w:p w14:paraId="0FECD800" w14:textId="77777777" w:rsidR="00E04EDD" w:rsidRDefault="00BD6E4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воронки продаж с помощью метрик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2363" w14:textId="77777777" w:rsidR="00E04EDD" w:rsidRDefault="00BD6E45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Работа с нормативными документами.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учебной и справочной литературой,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материалами лекций и семинаров. </w:t>
            </w:r>
          </w:p>
          <w:p w14:paraId="548546F5" w14:textId="77777777" w:rsidR="00E04EDD" w:rsidRDefault="00BD6E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домашних заданий. Подготовка к устному опросу и контрольной работе. </w:t>
            </w:r>
          </w:p>
        </w:tc>
      </w:tr>
      <w:tr w:rsidR="00E04EDD" w14:paraId="2A5CD949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8F15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A/B-тестирование и персонализация: повышение конверсии и лояльности.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0773" w14:textId="77777777" w:rsidR="00E04EDD" w:rsidRDefault="00BD6E4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эффективности персонализации</w:t>
            </w:r>
          </w:p>
          <w:p w14:paraId="5D54930E" w14:textId="77777777" w:rsidR="00E04EDD" w:rsidRDefault="00BD6E4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Дизайн A/B-теста для повышения конверсии</w:t>
            </w:r>
          </w:p>
          <w:p w14:paraId="109A567B" w14:textId="77777777" w:rsidR="00E04EDD" w:rsidRDefault="00BD6E4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Кейс-стадии: успешные примеры применения A/B-тестирования</w:t>
            </w:r>
          </w:p>
          <w:p w14:paraId="3B9519FC" w14:textId="00C4908B" w:rsidR="00E04EDD" w:rsidRPr="0096799E" w:rsidRDefault="00BD6E45" w:rsidP="0096799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Автоматизация процессов: инструменты и технологии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BBE6" w14:textId="77777777" w:rsidR="00E04EDD" w:rsidRDefault="00BD6E45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Работа с нормативными документами.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учебной и справочной литературой, материалами лекций и семинаров. </w:t>
            </w:r>
          </w:p>
          <w:p w14:paraId="03BF6137" w14:textId="77777777" w:rsidR="00E04EDD" w:rsidRDefault="00BD6E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домашних заданий. Подготовка к устному опросу и промежуточному тестированию. </w:t>
            </w:r>
          </w:p>
          <w:p w14:paraId="60013BB8" w14:textId="77777777" w:rsidR="00E04EDD" w:rsidRDefault="00E04EDD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E04EDD" w14:paraId="74B5A78A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9E62" w14:textId="77777777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Применение поведенческой аналитики и бизнес-метрик для оптимизации стратегии продаж.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FFC7" w14:textId="77777777" w:rsidR="00E04EDD" w:rsidRDefault="00BD6E4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данных для сегментации и таргетинга </w:t>
            </w:r>
          </w:p>
          <w:p w14:paraId="11513788" w14:textId="77777777" w:rsidR="00E04EDD" w:rsidRDefault="00BD6E4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Оптимизация ценовой политики на основе данных </w:t>
            </w:r>
          </w:p>
          <w:p w14:paraId="73CC25C2" w14:textId="77777777" w:rsidR="00E04EDD" w:rsidRDefault="00BD6E4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Интеграция данных для принятия стратегических решений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7D02" w14:textId="77777777" w:rsidR="00E04EDD" w:rsidRDefault="00BD6E45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Работа с нормативными документами.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учебной и справочной литературой, материалами лекций и семинаров. Выполнение домашних заданий. Подготовка к устному опросу и промежуточному тестированию. </w:t>
            </w:r>
          </w:p>
        </w:tc>
      </w:tr>
    </w:tbl>
    <w:p w14:paraId="77E95609" w14:textId="77777777" w:rsidR="00E04EDD" w:rsidRDefault="00BD6E45">
      <w:pPr>
        <w:pStyle w:val="2"/>
        <w:jc w:val="both"/>
        <w:rPr>
          <w:rFonts w:ascii="Times New Roman" w:hAnsi="Times New Roman"/>
          <w:i w:val="0"/>
        </w:rPr>
      </w:pPr>
      <w:bookmarkStart w:id="7" w:name="_heading=h.3dy6vkm" w:colFirst="0" w:colLast="0"/>
      <w:bookmarkEnd w:id="7"/>
      <w:r>
        <w:rPr>
          <w:rFonts w:ascii="Times New Roman" w:hAnsi="Times New Roman"/>
          <w:i w:val="0"/>
        </w:rPr>
        <w:t>6.2. Перечень вопросов, заданий, тем для подготовки к текущему контролю (согласно таблице 2)</w:t>
      </w:r>
    </w:p>
    <w:p w14:paraId="4D968FAE" w14:textId="77777777" w:rsidR="00E04EDD" w:rsidRDefault="00BD6E45" w:rsidP="00BD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дисциплины «Поведенческая аналитика и бизнес-метрики электронной коммерции» студенты, объединенные в творческие коллективы по 2-3 человека, готовят доклады или индивидуальные сообщения по тематике семинарских занятий.</w:t>
      </w:r>
    </w:p>
    <w:p w14:paraId="2412DC28" w14:textId="77777777" w:rsidR="00E04EDD" w:rsidRDefault="00BD6E45" w:rsidP="00BD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материал, высказывать свое отношение к изучаемой проблеме, работать в коллективе, структурировать материал, оформлять его в виде презентаций, приобретать навык публичных выступлений.</w:t>
      </w:r>
    </w:p>
    <w:p w14:paraId="0294AB20" w14:textId="77777777" w:rsidR="00E04EDD" w:rsidRDefault="00BD6E45" w:rsidP="00BD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1C758DC5" w14:textId="77777777" w:rsidR="00E04EDD" w:rsidRDefault="00BD6E45" w:rsidP="00BD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Учебным планом предусмотрено проведение текущего контроля по дисциплине в форме контрольной работы.</w:t>
      </w:r>
    </w:p>
    <w:p w14:paraId="64CC7950" w14:textId="77777777" w:rsidR="00E04EDD" w:rsidRDefault="00BD6E45" w:rsidP="00BD6E45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Целью контрольной работы является развитие высокой степени самостоятельности, умение работать со специальной литературой, формирование у студентов навыков, необходимых для принятия управленческих решений в сфере финансового и инвестиционного анализа, а также выявления конкретных резервов для улучшения итогов работы организаций в будущем. </w:t>
      </w:r>
    </w:p>
    <w:p w14:paraId="1356CC21" w14:textId="77777777" w:rsidR="00E04EDD" w:rsidRDefault="00BD6E45">
      <w:pPr>
        <w:spacing w:line="360" w:lineRule="auto"/>
        <w:ind w:left="2136" w:right="7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heading=h.1t3h5sf" w:colFirst="0" w:colLast="0"/>
      <w:bookmarkEnd w:id="8"/>
      <w:r>
        <w:rPr>
          <w:rFonts w:ascii="Times New Roman" w:eastAsia="Times New Roman" w:hAnsi="Times New Roman" w:cs="Times New Roman"/>
          <w:b/>
          <w:sz w:val="28"/>
          <w:szCs w:val="28"/>
        </w:rPr>
        <w:t>Типовые контрольные задания:</w:t>
      </w:r>
    </w:p>
    <w:p w14:paraId="03E1CE35" w14:textId="77777777" w:rsidR="00E04EDD" w:rsidRDefault="00BD6E45">
      <w:pPr>
        <w:numPr>
          <w:ilvl w:val="0"/>
          <w:numId w:val="12"/>
        </w:numPr>
        <w:spacing w:line="240" w:lineRule="auto"/>
        <w:ind w:right="7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Интеграция поведенческой аналитики и бизнес-метрик для повышения прибыли </w:t>
      </w:r>
    </w:p>
    <w:p w14:paraId="08B06DEC" w14:textId="77777777" w:rsidR="00E04EDD" w:rsidRDefault="00BD6E45">
      <w:pPr>
        <w:numPr>
          <w:ilvl w:val="0"/>
          <w:numId w:val="12"/>
        </w:numPr>
        <w:spacing w:line="240" w:lineRule="auto"/>
        <w:ind w:right="7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Повышение конверсии и лояльности с помощью A/B-тестирования и персонализации </w:t>
      </w:r>
    </w:p>
    <w:p w14:paraId="73759FB8" w14:textId="77777777" w:rsidR="00E04EDD" w:rsidRDefault="00BD6E45">
      <w:pPr>
        <w:numPr>
          <w:ilvl w:val="0"/>
          <w:numId w:val="12"/>
        </w:numPr>
        <w:spacing w:line="240" w:lineRule="auto"/>
        <w:ind w:right="7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Анализ финансовых показателей и их связь с бизнес-метриками </w:t>
      </w:r>
    </w:p>
    <w:p w14:paraId="027D3D66" w14:textId="77777777" w:rsidR="00E04EDD" w:rsidRDefault="00BD6E45">
      <w:pPr>
        <w:numPr>
          <w:ilvl w:val="0"/>
          <w:numId w:val="12"/>
        </w:numPr>
        <w:spacing w:line="240" w:lineRule="auto"/>
        <w:ind w:right="7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Интерпретация данных о поведении пользователей.</w:t>
      </w:r>
    </w:p>
    <w:p w14:paraId="19A926BB" w14:textId="77777777" w:rsidR="00E04EDD" w:rsidRDefault="00E04EDD">
      <w:pPr>
        <w:spacing w:line="360" w:lineRule="auto"/>
        <w:ind w:left="119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3FA204" w14:textId="77777777" w:rsidR="00E04EDD" w:rsidRDefault="00BD6E45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bookmarkStart w:id="9" w:name="_heading=h.4d34og8" w:colFirst="0" w:colLast="0"/>
      <w:bookmarkEnd w:id="9"/>
      <w:r>
        <w:rPr>
          <w:rFonts w:ascii="Times New Roman" w:hAnsi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693721E8" w14:textId="77777777" w:rsidR="00E04EDD" w:rsidRDefault="00BD6E45">
      <w:pPr>
        <w:tabs>
          <w:tab w:val="left" w:pos="540"/>
        </w:tabs>
        <w:spacing w:befor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31CB2CD" w14:textId="77777777" w:rsidR="00E04EDD" w:rsidRDefault="00E04EDD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F041D10" w14:textId="77777777" w:rsidR="00E04EDD" w:rsidRDefault="00BD6E4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6</w:t>
      </w:r>
    </w:p>
    <w:tbl>
      <w:tblPr>
        <w:tblStyle w:val="aff5"/>
        <w:tblW w:w="101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09"/>
        <w:gridCol w:w="1417"/>
        <w:gridCol w:w="2265"/>
        <w:gridCol w:w="5104"/>
      </w:tblGrid>
      <w:tr w:rsidR="00E04EDD" w14:paraId="0FE331EF" w14:textId="77777777" w:rsidTr="0096799E">
        <w:trPr>
          <w:cantSplit/>
          <w:trHeight w:val="1134"/>
        </w:trPr>
        <w:tc>
          <w:tcPr>
            <w:tcW w:w="1409" w:type="dxa"/>
            <w:shd w:val="clear" w:color="auto" w:fill="auto"/>
            <w:vAlign w:val="center"/>
          </w:tcPr>
          <w:p w14:paraId="5BDBF0AA" w14:textId="77777777" w:rsidR="00E04EDD" w:rsidRDefault="00BD6E45" w:rsidP="0096799E">
            <w:pPr>
              <w:widowControl w:val="0"/>
              <w:spacing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1417" w:type="dxa"/>
            <w:vAlign w:val="center"/>
          </w:tcPr>
          <w:p w14:paraId="1FAC9249" w14:textId="77777777" w:rsidR="00E04EDD" w:rsidRDefault="00BD6E45" w:rsidP="0096799E">
            <w:pPr>
              <w:widowControl w:val="0"/>
              <w:spacing w:line="240" w:lineRule="auto"/>
              <w:ind w:left="113" w:right="45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2265" w:type="dxa"/>
          </w:tcPr>
          <w:p w14:paraId="3A74BCE8" w14:textId="77777777" w:rsidR="00E04EDD" w:rsidRDefault="00BD6E45" w:rsidP="0096799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2B7FE793" w14:textId="77777777" w:rsidR="00E04EDD" w:rsidRDefault="00E04EDD" w:rsidP="0096799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4E3BD54" w14:textId="77777777" w:rsidR="00E04EDD" w:rsidRDefault="00BD6E45" w:rsidP="0096799E">
            <w:pPr>
              <w:widowControl w:val="0"/>
              <w:spacing w:line="240" w:lineRule="auto"/>
              <w:ind w:right="45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E04EDD" w14:paraId="15AAFF7D" w14:textId="77777777" w:rsidTr="00923AB1">
        <w:trPr>
          <w:trHeight w:val="557"/>
        </w:trPr>
        <w:tc>
          <w:tcPr>
            <w:tcW w:w="1409" w:type="dxa"/>
            <w:vMerge w:val="restart"/>
            <w:shd w:val="clear" w:color="auto" w:fill="auto"/>
          </w:tcPr>
          <w:p w14:paraId="19FF5F50" w14:textId="77777777" w:rsidR="00E04EDD" w:rsidRDefault="00BD6E45" w:rsidP="0096799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ПК-1</w:t>
            </w:r>
          </w:p>
          <w:p w14:paraId="74F85075" w14:textId="53110A33" w:rsidR="00E04EDD" w:rsidRDefault="0096799E" w:rsidP="0096799E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799E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753394E2" w14:textId="58FA4CB2" w:rsidR="00E04EDD" w:rsidRDefault="00BD6E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="0096799E" w:rsidRPr="0096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</w:t>
            </w:r>
            <w:r w:rsidR="0096799E" w:rsidRPr="0096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(работы, услуги).</w:t>
            </w:r>
          </w:p>
        </w:tc>
        <w:tc>
          <w:tcPr>
            <w:tcW w:w="2265" w:type="dxa"/>
          </w:tcPr>
          <w:p w14:paraId="56E39005" w14:textId="77777777" w:rsidR="00E04EDD" w:rsidRDefault="00BD6E4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1. Знать: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способы и методы, необходимые для проведения анализа, расчёта и интерпретации показателей деятельности и электронных продаж.</w:t>
            </w:r>
          </w:p>
          <w:p w14:paraId="7318FBA3" w14:textId="77777777" w:rsidR="00E04EDD" w:rsidRDefault="00BD6E45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показатели (в т.ч. затраты, себестоимость, прибыль) экономических субъектов; производить расчеты и интерпретацию показателей их деятельности; выявлять основные факторы, влияющие прибыль (цена, себестоимость и др.) и эффективность деятельности; моделировать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оценивать сопутствующие риски.</w:t>
            </w:r>
          </w:p>
        </w:tc>
        <w:tc>
          <w:tcPr>
            <w:tcW w:w="5104" w:type="dxa"/>
            <w:shd w:val="clear" w:color="auto" w:fill="auto"/>
          </w:tcPr>
          <w:p w14:paraId="207A84AB" w14:textId="77777777" w:rsidR="00E04EDD" w:rsidRDefault="00BD6E45">
            <w:pPr>
              <w:spacing w:line="240" w:lineRule="auto"/>
              <w:ind w:lef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14:paraId="17404FB1" w14:textId="77777777" w:rsidR="00E04EDD" w:rsidRDefault="00BD6E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Маркетплейс продает два товара: A (цена 1500 руб., себестоимость 800 руб., средний чек на товар А = 1700 руб. с учетом доп. товаров), B (цена 500 руб., себестоимость 250 руб., средний чек на товар B = 600 руб. с учетом доп. товаров). Поведенческая аналитика показала, что 20% покупателей товара А покупают также товар B, а 10% покупателей товара B покупают товар A. В месяц продается 1000 единиц товара А и 2000 единиц товара B. Определите, какой прирост прибыли можно получить, если увеличить продажи товара A на 15% за счет таргетированной рекламы на пользователей, которые покупают товар B (используя данные поведенческой аналитики)?</w:t>
            </w:r>
          </w:p>
          <w:p w14:paraId="193DFC4A" w14:textId="77777777" w:rsidR="00E04EDD" w:rsidRDefault="00BD6E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7A046531" w14:textId="77777777" w:rsidR="00E04EDD" w:rsidRDefault="00BD6E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стоимость клика (CPC) на рекламу товара C (цена 2000 руб., себестоимость 1000 руб.) составляет 50 рублей. Конверсия из клика в покупку равна 2%. Поведенческая аналитика показала, что пользователи, которые добавляют товар C в избранное, совершают покупку с вероятностью 15%. Сколько кликов нужно получить, чтобы окупить затраты на рекламу и получить прибыль в 10000 рублей?</w:t>
            </w:r>
          </w:p>
        </w:tc>
      </w:tr>
      <w:tr w:rsidR="00E04EDD" w14:paraId="7A22EF26" w14:textId="77777777">
        <w:trPr>
          <w:trHeight w:val="2116"/>
        </w:trPr>
        <w:tc>
          <w:tcPr>
            <w:tcW w:w="1409" w:type="dxa"/>
            <w:vMerge/>
            <w:shd w:val="clear" w:color="auto" w:fill="auto"/>
            <w:vAlign w:val="center"/>
          </w:tcPr>
          <w:p w14:paraId="5C182D75" w14:textId="77777777" w:rsidR="00E04EDD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94D38C" w14:textId="6C36B8E0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96799E" w:rsidRPr="0096799E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Определяет ценовую политику организации и диапазон цен на товары (работы, услуги) на основе анализа ценовой эластичности, установления точки безубыточности и возможных скидок к цене.</w:t>
            </w:r>
          </w:p>
          <w:p w14:paraId="368466DF" w14:textId="77777777" w:rsidR="00E04EDD" w:rsidRDefault="00E04ED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6B37A8" w14:textId="77777777" w:rsidR="00E04EDD" w:rsidRDefault="00E04ED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42D5CF" w14:textId="77777777" w:rsidR="00E04EDD" w:rsidRDefault="00E04ED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1165BB" w14:textId="77777777" w:rsidR="00E04EDD" w:rsidRDefault="00E04ED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787067" w14:textId="77777777" w:rsidR="00E04EDD" w:rsidRDefault="00E04ED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7D0579" w14:textId="77777777" w:rsidR="00E04EDD" w:rsidRDefault="00E04ED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47B592" w14:textId="77777777" w:rsidR="00E04EDD" w:rsidRDefault="00E04ED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0D67DF" w14:textId="77777777" w:rsidR="00E04EDD" w:rsidRDefault="00E04ED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56BAF1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4E7CBB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13C8DB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0D58DF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17184A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0B87FA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6C7908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6C0160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D6EB4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0CDD64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95EB52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715FC9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74884C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9DA334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8AC255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4DF273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5AF443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59A5A0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33CB8E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14FE06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61F456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E75E02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0E599B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9051EC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A39091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EDEF9C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0DDA7C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83A455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443030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F97D13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40215C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4CB000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08A0DA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0FB586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B37F91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31A5C1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B0D346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A60F6D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AAB11F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59DB03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33D961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274F88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22E076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09D05B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8B0374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107585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795D3D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FAB28B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A05FFB" w14:textId="77777777" w:rsid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2C771D" w14:textId="617FF4B1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="0096799E" w:rsidRPr="0096799E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2265" w:type="dxa"/>
          </w:tcPr>
          <w:p w14:paraId="19E283DB" w14:textId="77777777" w:rsidR="00E04EDD" w:rsidRDefault="00BD6E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современный аналитический инструментарий для оценки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безубыточности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связанных рисков; возможности формирования профессиональных суждений для принятия управленческих решений (в т.ч. ценовой политике) в электронной коммерции.</w:t>
            </w:r>
          </w:p>
          <w:p w14:paraId="21E926C0" w14:textId="77777777" w:rsidR="00E04EDD" w:rsidRDefault="00BD6E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использовать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аналитический инструментарий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оценки безубыточности; формировать профессиональное суждение для принятия стратегических решений.</w:t>
            </w:r>
          </w:p>
          <w:p w14:paraId="08806474" w14:textId="77777777" w:rsidR="00E04EDD" w:rsidRDefault="00E04ED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09A5B4E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CAD9CC5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B641ED0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AFEE51C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FA82AF4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184ACEE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9EAFB94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6C243CA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5AF9339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BAFA87C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CDF480E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CDC24F7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482F684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F37F72D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1124F4A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678B0D5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F24CB40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1961112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519A991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48B0B34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539701A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78E87B5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1F92B08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EF4AA8C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B3F9220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0D5CA96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4C9CB2A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C83C899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6B37438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D7E4BA1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1283DAD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FD2D5AF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65C917C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846319E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7EA3FA1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097FD65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1E0F9EA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EE040F9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C298EC8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1579873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8804F1D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D67F57B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84169E4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0883390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42EC5B9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1641CB5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8ADFEB5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6112D02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BF89BF7" w14:textId="77777777" w:rsidR="00BD6E45" w:rsidRDefault="00BD6E4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B841E55" w14:textId="77777777" w:rsidR="00E04EDD" w:rsidRDefault="00BD6E4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современный инструментарий прогнозирования показателей </w:t>
            </w:r>
          </w:p>
          <w:p w14:paraId="268C8749" w14:textId="77777777" w:rsidR="00E04EDD" w:rsidRDefault="00BD6E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систему аналитических показателей на основе критериев эффективности и с учетом особенностей электронной коммерции</w:t>
            </w:r>
          </w:p>
        </w:tc>
        <w:tc>
          <w:tcPr>
            <w:tcW w:w="5104" w:type="dxa"/>
            <w:shd w:val="clear" w:color="auto" w:fill="auto"/>
          </w:tcPr>
          <w:p w14:paraId="782EBE47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14:paraId="3446A3ED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Маркетплейс проводит рекламную кампанию в соц.сетях для продвижения новой линейки спортивной одежды. В кампании используются два типа таргетинга: таргетинг по интересам (Т1) и таргетинг на ретаргетинг (Т2) пользователей, ранее взаимодействовавших с брендом.</w:t>
            </w:r>
          </w:p>
          <w:p w14:paraId="150B97F0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Данные по Т1:</w:t>
            </w:r>
          </w:p>
          <w:p w14:paraId="78D087AF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-Затраты на рекламу: 100 000 рублей</w:t>
            </w:r>
          </w:p>
          <w:p w14:paraId="72F238EF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-Количество привлеченных пользователей: 5000</w:t>
            </w:r>
          </w:p>
          <w:p w14:paraId="517F2C79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-Конверсия в покупку: 5%</w:t>
            </w:r>
          </w:p>
          <w:p w14:paraId="16D9FD58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-Средний чек: 2500 рублей</w:t>
            </w:r>
          </w:p>
          <w:p w14:paraId="43D8D536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-LTV (Lifetime Value) на пользователя: 5000 рублей (средняя сумма покупок за весь период взаимодействия)</w:t>
            </w:r>
          </w:p>
          <w:p w14:paraId="707853F4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Данные по Т2:</w:t>
            </w:r>
          </w:p>
          <w:p w14:paraId="5339A197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-Затраты на рекламу: 50 000 рублей</w:t>
            </w:r>
          </w:p>
          <w:p w14:paraId="64F8F1B3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-Количество привлеченных пользователей: 2000</w:t>
            </w:r>
          </w:p>
          <w:p w14:paraId="3D5D43AF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-Конверсия в покупку: 15%</w:t>
            </w:r>
          </w:p>
          <w:p w14:paraId="3DFA5A61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-Средний чек: 3000 рублей</w:t>
            </w:r>
          </w:p>
          <w:p w14:paraId="486A11DB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-LTV на пользователя: 7000 рублей (более высокая лояльность)</w:t>
            </w:r>
          </w:p>
          <w:p w14:paraId="283BD780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Дополнительные данные:</w:t>
            </w:r>
          </w:p>
          <w:p w14:paraId="1AC71448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-Себестоимость товара: 50% от цены продажи.</w:t>
            </w:r>
          </w:p>
          <w:p w14:paraId="6261CC45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-Цель: максимизировать чистую прибыль за кампанию, учитывая LTV и CAC.</w:t>
            </w:r>
          </w:p>
          <w:p w14:paraId="5CE66328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Проанализируйте эффективность каждого типа таргетинга, рассчитайте CAC (Customer Acquisition Cost) и ROI (Return on Investment) для каждого. Какой тип таргетинга более эффективен с учетом LTV и какой бюджет следует распределить между Т1 и Т2 для максимизации прибыли в последующих рекламных кампаниях? Обоснуйте свой ответ.</w:t>
            </w:r>
          </w:p>
          <w:p w14:paraId="0D76EB8C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2.</w:t>
            </w:r>
          </w:p>
          <w:p w14:paraId="2637108F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Wildberries тестирует новую стратегию повышения конверсии, фокусируясь на улучшении этапов воронки продаж для определенного товара – "умных часов" (цена 15 000 рублей, себестоимость 8 000 рублей). Тестируется два варианта главной страницы товара:</w:t>
            </w:r>
          </w:p>
          <w:p w14:paraId="2983085B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Вариант A (контрольный): Стандартная страница товара с описанием, фотографиями и отзывами.</w:t>
            </w:r>
          </w:p>
          <w:p w14:paraId="22E44CB3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Вариант B (экспериментальный): Страница с более коротким и цепляющим описанием, видеообзором и акцентом на ключевые преимущества продукта, а также с улучшенным дизайном.</w:t>
            </w:r>
          </w:p>
          <w:p w14:paraId="2B5F2700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Данные A/B-теста:</w:t>
            </w:r>
          </w:p>
          <w:p w14:paraId="7C67F8C6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Длительность теста: 14 дней</w:t>
            </w:r>
          </w:p>
          <w:p w14:paraId="3BBFB299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Вариант A (контрольный):</w:t>
            </w:r>
          </w:p>
          <w:p w14:paraId="44337C5C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-Количество посещений страницы: 10 000</w:t>
            </w:r>
          </w:p>
          <w:p w14:paraId="0636BB07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-Количество добавлений в корзину: 500</w:t>
            </w:r>
          </w:p>
          <w:p w14:paraId="7CB1BAB4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-Количество оформленных заказов: 200</w:t>
            </w:r>
          </w:p>
          <w:p w14:paraId="49549050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Вариант B (экспериментальный):</w:t>
            </w:r>
          </w:p>
          <w:p w14:paraId="4C312FE4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-Количество посещений страницы: 10 000</w:t>
            </w:r>
          </w:p>
          <w:p w14:paraId="16072E13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-Количество добавлений в корзину: 600</w:t>
            </w:r>
          </w:p>
          <w:p w14:paraId="2C7F4620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-Количество оформленных заказов: 280</w:t>
            </w:r>
          </w:p>
          <w:p w14:paraId="29B20E72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Дополнительные данные:</w:t>
            </w:r>
          </w:p>
          <w:p w14:paraId="2EE0F692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Стоимость привлечения одного посетителя страницы: 50 рублей</w:t>
            </w:r>
          </w:p>
          <w:p w14:paraId="075FF9A3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Затраты на создание варианта B: 5000 рублей</w:t>
            </w:r>
          </w:p>
          <w:p w14:paraId="07F89758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Рассчитайте ключевые метрики для каждого варианта страницы:</w:t>
            </w:r>
          </w:p>
          <w:p w14:paraId="66D2B620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-Конверсию из просмотра страницы в добавление в корзину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(CVR1)</w:t>
            </w:r>
          </w:p>
          <w:p w14:paraId="3CA1DB71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-Конверсию из добавления в корзину в оформление заказа (CVR2)</w:t>
            </w:r>
          </w:p>
          <w:p w14:paraId="286C5485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-Общую конверсию из просмотра страницы в оформление заказа (CVR)</w:t>
            </w:r>
          </w:p>
          <w:p w14:paraId="5EF33D51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-Средний чек (в обоих вариантах он одинаков и равен 15000 рублей)</w:t>
            </w:r>
          </w:p>
          <w:p w14:paraId="348445D0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 Проверьте статистическую значимость результатов A/B-теста. Используйте подходящий статистический тест (например, хи-квадрат или z-тест), чтобы определить, действительно ли улучшение в варианте B статистически значимо. Укажите уровень значимости (например, α = 0.05).</w:t>
            </w:r>
          </w:p>
          <w:p w14:paraId="5176F9EE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Рассчитайте прибыль для каждого варианта, учитывая затраты на привлечение трафика и разработку страницы B.</w:t>
            </w:r>
          </w:p>
          <w:p w14:paraId="5C5EF03B" w14:textId="77777777" w:rsidR="00E04EDD" w:rsidRPr="00BD6E45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BD6E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Оцените</w:t>
            </w:r>
            <w:r w:rsidRPr="00BD6E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ROI (Return on Investment)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r w:rsidRPr="00BD6E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варианта</w:t>
            </w:r>
            <w:r w:rsidRPr="00BD6E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B.</w:t>
            </w:r>
          </w:p>
          <w:p w14:paraId="4133004B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 Сформулируйте выводы о целесообразности использования варианта B. Учитывайте статистическую значимость, прибыльность и возможные риски. Какие дальнейшие шаги вы бы предложили для оптимизации воронки продаж?</w:t>
            </w:r>
          </w:p>
          <w:p w14:paraId="5C9F168F" w14:textId="77777777" w:rsidR="00E04EDD" w:rsidRDefault="00BD6E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адание 1</w:t>
            </w:r>
          </w:p>
          <w:p w14:paraId="5E315991" w14:textId="77777777" w:rsidR="00E04EDD" w:rsidRDefault="00BD6E4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Согласно предложенному опроснику идентифицируйте риски, связанные со снижением продаж.</w:t>
            </w:r>
          </w:p>
          <w:p w14:paraId="264605EA" w14:textId="77777777" w:rsidR="00E04EDD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Таблица 1 - Опросник для идентификации рисков</w:t>
            </w:r>
          </w:p>
          <w:tbl>
            <w:tblPr>
              <w:tblStyle w:val="aff6"/>
              <w:tblW w:w="495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512"/>
              <w:gridCol w:w="1163"/>
              <w:gridCol w:w="1275"/>
            </w:tblGrid>
            <w:tr w:rsidR="00E04EDD" w14:paraId="22FAE851" w14:textId="77777777">
              <w:tc>
                <w:tcPr>
                  <w:tcW w:w="2512" w:type="dxa"/>
                  <w:shd w:val="clear" w:color="auto" w:fill="auto"/>
                </w:tcPr>
                <w:p w14:paraId="675DAD9C" w14:textId="77777777" w:rsidR="00E04EDD" w:rsidRDefault="00BD6E4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Вопрос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FDA1E14" w14:textId="77777777" w:rsidR="00E04EDD" w:rsidRDefault="00BD6E4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Ответ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3DC0A807" w14:textId="77777777" w:rsidR="00E04EDD" w:rsidRDefault="00BD6E4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Возможный риск</w:t>
                  </w:r>
                </w:p>
              </w:tc>
            </w:tr>
            <w:tr w:rsidR="00E04EDD" w14:paraId="397635E5" w14:textId="77777777">
              <w:tc>
                <w:tcPr>
                  <w:tcW w:w="2512" w:type="dxa"/>
                  <w:shd w:val="clear" w:color="auto" w:fill="auto"/>
                </w:tcPr>
                <w:p w14:paraId="0EAF21C1" w14:textId="77777777" w:rsidR="00E04EDD" w:rsidRDefault="00BD6E4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6FAE90AC" w14:textId="77777777" w:rsidR="00E04EDD" w:rsidRDefault="00BD6E4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6F11318" w14:textId="77777777" w:rsidR="00E04EDD" w:rsidRDefault="00BD6E4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E04EDD" w14:paraId="364B81CE" w14:textId="77777777">
              <w:tc>
                <w:tcPr>
                  <w:tcW w:w="2512" w:type="dxa"/>
                  <w:shd w:val="clear" w:color="auto" w:fill="auto"/>
                </w:tcPr>
                <w:p w14:paraId="06FE522F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Что может пойти не так, как запланировано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65A38D32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4E6C92E0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14057798" w14:textId="77777777">
              <w:tc>
                <w:tcPr>
                  <w:tcW w:w="2512" w:type="dxa"/>
                  <w:shd w:val="clear" w:color="auto" w:fill="auto"/>
                </w:tcPr>
                <w:p w14:paraId="09BF7AEE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Почему мы можем потерпеть неудачу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11DBADB1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33A31FBD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247BB20D" w14:textId="77777777">
              <w:tc>
                <w:tcPr>
                  <w:tcW w:w="2512" w:type="dxa"/>
                  <w:shd w:val="clear" w:color="auto" w:fill="auto"/>
                </w:tcPr>
                <w:p w14:paraId="30C9C535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Что мы должны сделать, чтобы преуспеть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479F4491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44163F00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263AD617" w14:textId="77777777">
              <w:tc>
                <w:tcPr>
                  <w:tcW w:w="2512" w:type="dxa"/>
                  <w:shd w:val="clear" w:color="auto" w:fill="auto"/>
                </w:tcPr>
                <w:p w14:paraId="386A6867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Где мы уязвимы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6533FC6D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1667C69B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42AFACC1" w14:textId="77777777">
              <w:tc>
                <w:tcPr>
                  <w:tcW w:w="2512" w:type="dxa"/>
                  <w:shd w:val="clear" w:color="auto" w:fill="auto"/>
                </w:tcPr>
                <w:p w14:paraId="3A340985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Что может разрушить наши операции или нарушить процессы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95E12FF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290BBF1E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26CD5D34" w14:textId="77777777">
              <w:tc>
                <w:tcPr>
                  <w:tcW w:w="2512" w:type="dxa"/>
                  <w:shd w:val="clear" w:color="auto" w:fill="auto"/>
                </w:tcPr>
                <w:p w14:paraId="68832D32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Знаем ли мы как достигнуть целей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B69C324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6FE5BC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47651700" w14:textId="77777777">
              <w:tc>
                <w:tcPr>
                  <w:tcW w:w="2512" w:type="dxa"/>
                  <w:shd w:val="clear" w:color="auto" w:fill="auto"/>
                </w:tcPr>
                <w:p w14:paraId="2F7D49C4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 какую информацию мы больше всего полагаемся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483AEAE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AD1382D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111FCF3B" w14:textId="77777777">
              <w:tc>
                <w:tcPr>
                  <w:tcW w:w="2512" w:type="dxa"/>
                  <w:shd w:val="clear" w:color="auto" w:fill="auto"/>
                </w:tcPr>
                <w:p w14:paraId="0C303032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 что мы тратим большую часть денег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2FB5B5CC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690C1F76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66E6FACF" w14:textId="77777777">
              <w:tc>
                <w:tcPr>
                  <w:tcW w:w="2512" w:type="dxa"/>
                  <w:shd w:val="clear" w:color="auto" w:fill="auto"/>
                </w:tcPr>
                <w:p w14:paraId="0C5DCA5A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 мы получаем наш доход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5288FDA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02357AB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71B534C2" w14:textId="77777777">
              <w:tc>
                <w:tcPr>
                  <w:tcW w:w="2512" w:type="dxa"/>
                  <w:shd w:val="clear" w:color="auto" w:fill="auto"/>
                </w:tcPr>
                <w:p w14:paraId="4630C02D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Какие решения требуют большего обсуждения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57495291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32F164CF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39C5C33D" w14:textId="77777777">
              <w:tc>
                <w:tcPr>
                  <w:tcW w:w="2512" w:type="dxa"/>
                  <w:shd w:val="clear" w:color="auto" w:fill="auto"/>
                </w:tcPr>
                <w:p w14:paraId="4FB5F554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Какие операции являются самыми сложными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1291854A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B31F54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7749C329" w14:textId="77777777">
              <w:tc>
                <w:tcPr>
                  <w:tcW w:w="2512" w:type="dxa"/>
                  <w:shd w:val="clear" w:color="auto" w:fill="auto"/>
                </w:tcPr>
                <w:p w14:paraId="72DFE063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Какие операции отрегулированы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11B01F04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2CA2A968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04EDD" w14:paraId="6969426B" w14:textId="77777777">
              <w:tc>
                <w:tcPr>
                  <w:tcW w:w="2512" w:type="dxa"/>
                  <w:shd w:val="clear" w:color="auto" w:fill="auto"/>
                </w:tcPr>
                <w:p w14:paraId="63D0E791" w14:textId="77777777" w:rsidR="00E04EDD" w:rsidRDefault="00BD6E45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Какова наша самая большая подверженность риску с юридической стороны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60508043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B557B56" w14:textId="77777777" w:rsidR="00E04EDD" w:rsidRDefault="00E04ED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0625FB36" w14:textId="77777777" w:rsidR="00E04EDD" w:rsidRDefault="00E04EDD">
            <w:pPr>
              <w:spacing w:line="240" w:lineRule="auto"/>
              <w:ind w:left="4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4EDD" w14:paraId="28727AA6" w14:textId="77777777">
        <w:trPr>
          <w:trHeight w:val="698"/>
        </w:trPr>
        <w:tc>
          <w:tcPr>
            <w:tcW w:w="1409" w:type="dxa"/>
            <w:shd w:val="clear" w:color="auto" w:fill="auto"/>
          </w:tcPr>
          <w:p w14:paraId="293D8F46" w14:textId="77777777" w:rsidR="00E04EDD" w:rsidRP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ПК-2</w:t>
            </w:r>
          </w:p>
          <w:p w14:paraId="39AE3DAE" w14:textId="5698E176" w:rsidR="00E04EDD" w:rsidRPr="00BD6E45" w:rsidRDefault="00C2481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48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Способен анализировать конкурентную среду и рыночные тенденции, ассортимент товаров, продажи, конверсию, трафик и поведение </w:t>
            </w:r>
            <w:r w:rsidRPr="00C2481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 w:rsidR="0096799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6C812076" w14:textId="1D7CD9DC" w:rsidR="00E04EDD" w:rsidRPr="0034346C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46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1. </w:t>
            </w:r>
            <w:r w:rsidR="00C24816" w:rsidRPr="00C248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Владеет навыками анализа ассортимента товаров, жизненного цикла продуктов и их маржинальности, трендов и потребительских предпочтений, сезонных </w:t>
            </w:r>
            <w:r w:rsidR="00C24816" w:rsidRPr="00C2481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колебаний спроса и изменений в потребительском спросе</w:t>
            </w:r>
            <w:r w:rsidRPr="0034346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0C7506B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6964F4F5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61163DE8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2D51E47E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39B78F3D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51FEEC5A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3BBE26B1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08DF20A8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72F48407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2979E6D2" w14:textId="77777777" w:rsidR="00E04EDD" w:rsidRPr="0096799E" w:rsidRDefault="00E04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</w:pPr>
          </w:p>
          <w:p w14:paraId="47414675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38D9B6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04E179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4ACE4E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D936AB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12F7AA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B421C8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80B439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8EBBE3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CAAA63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F77746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A79412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E82FA2" w14:textId="77777777" w:rsidR="005A40AF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B766E4" w14:textId="77777777" w:rsidR="0034346C" w:rsidRDefault="00343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F31810" w14:textId="77777777" w:rsidR="0034346C" w:rsidRDefault="00343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EEF27A" w14:textId="77777777" w:rsidR="0034346C" w:rsidRDefault="00343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D93C43" w14:textId="77777777" w:rsidR="0034346C" w:rsidRDefault="00343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E9BF9D" w14:textId="77777777" w:rsidR="0034346C" w:rsidRDefault="00343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68CBBD" w14:textId="737760E9" w:rsidR="0034346C" w:rsidRDefault="00343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CDC7A0" w14:textId="16166DAB" w:rsidR="00C24816" w:rsidRDefault="00C248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5D0C77" w14:textId="77777777" w:rsidR="0034346C" w:rsidRDefault="00343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98DDE1" w14:textId="1A182258" w:rsidR="00E04EDD" w:rsidRPr="0096799E" w:rsidRDefault="005A40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trike/>
                <w:color w:val="000000"/>
                <w:sz w:val="20"/>
                <w:szCs w:val="20"/>
                <w:highlight w:val="yellow"/>
              </w:rPr>
            </w:pPr>
            <w:r w:rsidRPr="005A40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C24816" w:rsidRPr="00C24816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5A40A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5" w:type="dxa"/>
          </w:tcPr>
          <w:p w14:paraId="3784E78A" w14:textId="77777777" w:rsidR="00E04EDD" w:rsidRPr="00BD6E45" w:rsidRDefault="00BD6E45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1.Знать: </w:t>
            </w: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методы анализа потребностей в закупках, законодательство и нормативные акты, регулирующие процесс закупок</w:t>
            </w:r>
          </w:p>
          <w:p w14:paraId="00B37B11" w14:textId="77777777" w:rsidR="00E04EDD" w:rsidRPr="00BD6E45" w:rsidRDefault="00BD6E4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Уметь:</w:t>
            </w:r>
            <w:r w:rsidRPr="00BD6E45"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</w:t>
            </w: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обоснованные планы закупок на основе проведенного анализа, оценивать риски и возможности, связанные с </w:t>
            </w: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планированием закупок.</w:t>
            </w:r>
          </w:p>
          <w:p w14:paraId="0084FE2A" w14:textId="77777777" w:rsidR="00E04EDD" w:rsidRPr="00BD6E45" w:rsidRDefault="00E04ED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9175393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EEDE3DC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74B5BFD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114DD50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87B2F30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8CE1836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58385F1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1B63C7B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73AEA91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A4572C6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550F550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DDFE0AA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0BADB75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B820187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58172B5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21A5B59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82F5E1D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C3A773F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9FD7756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BD81B14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C93730D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3FB1C10B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1479EA3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39D8C4F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E1C9C46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AA400A6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50B9A444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CDF94DF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85F3CDA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68AE4B30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1876208" w14:textId="77777777" w:rsidR="00E04EDD" w:rsidRPr="00BD6E45" w:rsidRDefault="00E04EDD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1C88E78" w14:textId="77777777" w:rsidR="00E04EDD" w:rsidRPr="00BD6E45" w:rsidRDefault="00BD6E45">
            <w:pPr>
              <w:tabs>
                <w:tab w:val="left" w:pos="54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2. Знать: </w:t>
            </w: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Принципы выбора и оценки поставщиков, методы контроля за выполнением условий контрактов.</w:t>
            </w:r>
          </w:p>
          <w:p w14:paraId="460E68F6" w14:textId="77777777" w:rsidR="00E04EDD" w:rsidRPr="00BD6E45" w:rsidRDefault="00BD6E4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Уметь: </w:t>
            </w: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вести переговоры с поставщиками для достижения оптимальных условий, осуществлять мониторинг и анализ выполнения обязательств по контрактам для обеспечения эффективного снабжения.</w:t>
            </w:r>
          </w:p>
        </w:tc>
        <w:tc>
          <w:tcPr>
            <w:tcW w:w="5104" w:type="dxa"/>
            <w:shd w:val="clear" w:color="auto" w:fill="auto"/>
          </w:tcPr>
          <w:p w14:paraId="31DD82BB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14:paraId="19ECFFDA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Три компании (A, B, C) продают аналогичные наборы для рукоделия на онлайн-платформе. У вас есть следующие данные за последний квартал:</w:t>
            </w:r>
          </w:p>
          <w:p w14:paraId="341FFF59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Компания A: Цена набора – 1500 руб., продано 5000 наборов, средний чек на покупателя – 1800 руб., затраты на рекламу – 10000 руб., рейтинг товара - 4.5 звезды.</w:t>
            </w:r>
          </w:p>
          <w:p w14:paraId="4A93D92A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Компания B: Цена набора – 1200 руб., продано 7000 наборов, средний чек на покупателя – 1300 руб., затраты на рекламу – 15000 руб., рейтинг товара - 4.2 звезды.</w:t>
            </w:r>
          </w:p>
          <w:p w14:paraId="24FF0650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Компания C: Цена набора – 1800 руб., продано 3000 наборов, средний чек на покупателя – 2000 руб., затраты на рекламу – 5000 руб., рейтинг товара - 4.8 звезды.</w:t>
            </w:r>
          </w:p>
          <w:p w14:paraId="66A1EDAC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 Рассчитайте прибыль каждой компании (примите себестоимость набора равной 700 руб. для всех компаний).</w:t>
            </w:r>
          </w:p>
          <w:p w14:paraId="6D27CBAE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 Рассчитайте ROI (Return on Investment) для каждой компании.</w:t>
            </w:r>
          </w:p>
          <w:p w14:paraId="2ABDB724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Определите конкурентное преимущество каждой компании, основываясь на данных о ценах, объеме продаж, среднем чеке, затратах на рекламу и рейтинге товара. Какие факторы способствуют успеху каждой компании?</w:t>
            </w:r>
          </w:p>
          <w:p w14:paraId="4B27AD54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Предложите стратегию ценообразования и маркетинга для каждой компании, чтобы повысить их прибыльность и конкурентное преимущество в следующем квартале. Обоснуйте свои предложения количественными показателями.</w:t>
            </w:r>
          </w:p>
          <w:p w14:paraId="4C3153C5" w14:textId="77777777" w:rsidR="00E04EDD" w:rsidRDefault="00BD6E45" w:rsidP="00222F9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1B6787C2" w14:textId="77777777" w:rsidR="00E04EDD" w:rsidRDefault="00BD6E45" w:rsidP="00222F98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 анализируете рынок детских игрушек на онлайн-платформе. Данные за последние 12 месяцев показывают следующие тренды:</w:t>
            </w:r>
          </w:p>
          <w:p w14:paraId="6DCFD31F" w14:textId="77777777" w:rsidR="00E04EDD" w:rsidRDefault="00BD6E45" w:rsidP="00222F98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Рост продаж игрушек из перерабатываемых материалов на 30%.</w:t>
            </w:r>
          </w:p>
          <w:p w14:paraId="58E34E90" w14:textId="77777777" w:rsidR="00E04EDD" w:rsidRDefault="00BD6E45" w:rsidP="00222F98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Снижение продаж традиционных кукол на 15%.</w:t>
            </w:r>
          </w:p>
          <w:p w14:paraId="2349BF5C" w14:textId="77777777" w:rsidR="00E04EDD" w:rsidRDefault="00BD6E45" w:rsidP="00222F98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Повышение спроса на развивающие игры для детей раннего возраста на 25%.</w:t>
            </w:r>
          </w:p>
          <w:p w14:paraId="5F3EE61D" w14:textId="77777777" w:rsidR="00E04EDD" w:rsidRDefault="00BD6E45" w:rsidP="00222F98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• Средний чек на покупку игрушек вырос на 10%.</w:t>
            </w:r>
          </w:p>
          <w:p w14:paraId="0B0EE17F" w14:textId="77777777" w:rsidR="00E04EDD" w:rsidRDefault="00BD6E45" w:rsidP="00222F98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 Проведите SWOT-анализ рынка детских игрушек, основываясь на предоставленных данных.</w:t>
            </w:r>
          </w:p>
          <w:p w14:paraId="54ED7B62" w14:textId="77777777" w:rsidR="00E04EDD" w:rsidRDefault="00BD6E45" w:rsidP="00222F98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факторы (социальные, экономические, технологические) могли повлиять на наблюдаемые тренды?</w:t>
            </w:r>
          </w:p>
          <w:p w14:paraId="35A34BEC" w14:textId="77777777" w:rsidR="00E04EDD" w:rsidRDefault="00BD6E45" w:rsidP="00222F98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Предложите три новые категории игрушек, которые могли бы стать популярными в следующем году, обосновав свой выбор данными о трендах и рыночным анализом.</w:t>
            </w:r>
          </w:p>
          <w:p w14:paraId="54A47719" w14:textId="77777777" w:rsidR="00E04EDD" w:rsidRDefault="00BD6E45" w:rsidP="00222F98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pos="933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Постройте прогноз спроса на одну из предложенных категорий игрушек на следующий квартал, используя простой метод прогнозирования (например, линейная экстраполяция) на основе данных о росте продаж за последние 12 месяцев.</w:t>
            </w:r>
          </w:p>
          <w:p w14:paraId="4479D62B" w14:textId="77777777" w:rsidR="00E04EDD" w:rsidRDefault="00BD6E45" w:rsidP="00222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</w:t>
            </w:r>
          </w:p>
          <w:p w14:paraId="111A1288" w14:textId="77777777" w:rsidR="00E04EDD" w:rsidRPr="00BD6E45" w:rsidRDefault="00BD6E45" w:rsidP="00222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Онлайн-магазин продает спортивное оборудование. Анализ данных показал следующие результаты:</w:t>
            </w:r>
          </w:p>
          <w:p w14:paraId="304595E4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• Среднее время на сайте: 5 минут.</w:t>
            </w:r>
          </w:p>
          <w:p w14:paraId="7894254A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• Показатель отказов: 60%.</w:t>
            </w:r>
          </w:p>
          <w:p w14:paraId="66678370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• Конверсия из просмотра страницы товара в добавление в корзину: 5%.</w:t>
            </w:r>
          </w:p>
          <w:p w14:paraId="2C2A4DC2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• Конверсия из добавления в корзину в оформление заказа: 20%.</w:t>
            </w:r>
          </w:p>
          <w:p w14:paraId="6DF5DECB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• Средний чек: 3000 рублей.</w:t>
            </w:r>
          </w:p>
          <w:p w14:paraId="0C71115A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• Количество посетителей в месяц: 20000.</w:t>
            </w:r>
          </w:p>
          <w:p w14:paraId="68B36A0E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• Доля мобильного трафика: 70%.</w:t>
            </w:r>
          </w:p>
          <w:p w14:paraId="45F89C6A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1. Рассчитайте количество оформленных заказов в месяц.</w:t>
            </w:r>
          </w:p>
          <w:p w14:paraId="6D95559D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2. Определите узкие места воронки продаж. Какие этапы воронки имеют наименьшую конверсию?</w:t>
            </w:r>
          </w:p>
          <w:p w14:paraId="15025057" w14:textId="77777777" w:rsidR="00E04EDD" w:rsidRPr="00BD6E45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3. Предложите конкретные меры по оптимизации сайта и маркетинговых кампаний для повышения конверсии на каждом этапе воронки продаж.</w:t>
            </w:r>
          </w:p>
          <w:p w14:paraId="14D0C717" w14:textId="77777777" w:rsidR="00E04EDD" w:rsidRDefault="00BD6E45" w:rsidP="00222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0" w:right="40" w:firstLine="2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6E45">
              <w:rPr>
                <w:rFonts w:ascii="Times New Roman" w:eastAsia="Times New Roman" w:hAnsi="Times New Roman" w:cs="Times New Roman"/>
                <w:sz w:val="20"/>
                <w:szCs w:val="20"/>
              </w:rPr>
              <w:t>4. Оцените потенциальный рост числа оформленных заказов и выручки в месяц после внедрения предложенных мер. Обоснуйте свои прогнозы количественными показателями. Например, как предполагаемое повышение конверсии из просмотра страницы в добавление в корзину на 2% повлияет на итоговую выручку?</w:t>
            </w:r>
          </w:p>
        </w:tc>
      </w:tr>
    </w:tbl>
    <w:p w14:paraId="342BE253" w14:textId="77777777" w:rsidR="00E04EDD" w:rsidRDefault="00BD6E4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Примерный перечень вопросов к зачету:</w:t>
      </w:r>
    </w:p>
    <w:p w14:paraId="129654EF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Что такое поведенческая аналитика и как она связана с бизнес-метриками?</w:t>
      </w:r>
    </w:p>
    <w:p w14:paraId="2C4512F1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Приведите примеры бизнес-метрик, используемых на Wildberries (минимум 5).</w:t>
      </w:r>
    </w:p>
    <w:p w14:paraId="70F47147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Как данные о поведении пользователей могут помочь в прогнозировании продаж?</w:t>
      </w:r>
    </w:p>
    <w:p w14:paraId="6CAAA6CD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Как сегментация аудитории на основе поведенческих данных влияет на эффективность маркетинговых кампаний?</w:t>
      </w:r>
    </w:p>
    <w:p w14:paraId="69CE09F8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Как использовать данные о поведении пользователей для оптимизации ценовой стратегии?</w:t>
      </w:r>
    </w:p>
    <w:p w14:paraId="206166E8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Объясните, как данные о брошенных корзинах могут помочь увеличить конверсию.</w:t>
      </w:r>
    </w:p>
    <w:p w14:paraId="53B596C4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Как можно использовать данные о поведении пользователей для улучшения UX?</w:t>
      </w:r>
    </w:p>
    <w:p w14:paraId="7865B7CA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Как поведенческая аналитика помогает определить наиболее эффективные каналы привлечения клиентов?</w:t>
      </w:r>
    </w:p>
    <w:p w14:paraId="7148B15F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Как интеграция данных из разных источников (например, CRM, аналитика сайта) улучшает качество анализа?</w:t>
      </w:r>
    </w:p>
    <w:p w14:paraId="0CC9866C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Опишите кейс использования поведенческой аналитики для повышения прибыли на конкретном товаре </w:t>
      </w:r>
    </w:p>
    <w:p w14:paraId="2A3688EB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 Что такое A/B-тестирование и как его проводить?</w:t>
      </w:r>
    </w:p>
    <w:p w14:paraId="092F753E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 Какие метрики необходимо отслеживать при проведении A/B-теста?</w:t>
      </w:r>
    </w:p>
    <w:p w14:paraId="7CB18524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 Как определить статистическую значимость результатов A/B-теста?</w:t>
      </w:r>
    </w:p>
    <w:p w14:paraId="414DAA11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 Приведите примеры A/B-тестов для повышения конверсии.</w:t>
      </w:r>
    </w:p>
    <w:p w14:paraId="5B822EE8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15. Как персонализация влияет на конверсию и лояльность клиентов?</w:t>
      </w:r>
    </w:p>
    <w:p w14:paraId="2C4E673A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 Какие данные необходимы для реализации персонализации?</w:t>
      </w:r>
    </w:p>
    <w:p w14:paraId="56DAF9F4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 Как использовать сегментацию аудитории для персонализации предложений?</w:t>
      </w:r>
    </w:p>
    <w:p w14:paraId="29B3F656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 Опишите различные методы персонализации.</w:t>
      </w:r>
    </w:p>
    <w:p w14:paraId="77FDFBE8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19. Как оценить эффективность персонализированных рекомендаций?</w:t>
      </w:r>
    </w:p>
    <w:p w14:paraId="65B5FC19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20. Как программы лояльности влияют на retention rate и LTV?</w:t>
      </w:r>
    </w:p>
    <w:p w14:paraId="11953F00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21. Как A/B-тестирование может помочь улучшить эффективность программ лояльности?</w:t>
      </w:r>
    </w:p>
    <w:p w14:paraId="259E9667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22. Какие финансовые показатели наиболее важны для оценки эффективности бизнеса?</w:t>
      </w:r>
    </w:p>
    <w:p w14:paraId="4FFCB81F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 Как рассчитать маржинальность товара?</w:t>
      </w:r>
    </w:p>
    <w:p w14:paraId="2D305AC6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24. Как рассчитать ROI маркетинговой кампании?</w:t>
      </w:r>
    </w:p>
    <w:p w14:paraId="33172BC8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25. Что такое LTV (Lifetime Value) и как его рассчитать?</w:t>
      </w:r>
    </w:p>
    <w:p w14:paraId="1AF766EF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26. Что такое CAC (Customer Acquisition Cost) и как его рассчитать?</w:t>
      </w:r>
    </w:p>
    <w:p w14:paraId="2034990C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27. Как связаны LTV и CAC? Что такое оптимальное соотношение LTV/CAC?</w:t>
      </w:r>
    </w:p>
    <w:p w14:paraId="1CE01A02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28. Как анализировать финансовые показатели в динамике (например, тренды, сезонность)?</w:t>
      </w:r>
    </w:p>
    <w:p w14:paraId="5C527E7D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29. Как финансовые показатели связаны с показателями воронки продаж?</w:t>
      </w:r>
    </w:p>
    <w:p w14:paraId="63CB715A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30. Как использовать финансовые данные для принятия решений по ассортименту? </w:t>
      </w:r>
    </w:p>
    <w:p w14:paraId="0EC871C6" w14:textId="77777777" w:rsidR="00E04EDD" w:rsidRDefault="00E04ED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C177DF" w14:textId="77777777" w:rsidR="00E04EDD" w:rsidRDefault="00BD6E45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B206FAB" w14:textId="77777777" w:rsidR="00E04EDD" w:rsidRDefault="00BD6E45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Нормативно-правовые акты</w:t>
      </w:r>
    </w:p>
    <w:p w14:paraId="1668BBCE" w14:textId="77777777" w:rsidR="00E04EDD" w:rsidRDefault="00BD6E45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Гражданский кодекс Российской Федерации (часть первая) от 30.11.1994 № 51-ФЗ (ред. от 25.02.2022.)</w:t>
      </w:r>
    </w:p>
    <w:p w14:paraId="4AF988A8" w14:textId="77777777" w:rsidR="00E04EDD" w:rsidRDefault="00BD6E45">
      <w:pPr>
        <w:widowControl w:val="0"/>
        <w:numPr>
          <w:ilvl w:val="0"/>
          <w:numId w:val="13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61FC5F0F" w14:textId="77777777" w:rsidR="00E04EDD" w:rsidRDefault="00BD6E45">
      <w:pPr>
        <w:widowControl w:val="0"/>
        <w:numPr>
          <w:ilvl w:val="0"/>
          <w:numId w:val="13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29D7ADF9" w14:textId="77777777" w:rsidR="00E04EDD" w:rsidRDefault="00BD6E45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spacing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25.02.1999 №39-ФЗ (ред. от 28.12.2022) «Об инвестиционной деятельности в Российской Федерации, осуществляемой в форме капитальных вложений».</w:t>
      </w:r>
    </w:p>
    <w:p w14:paraId="5239F608" w14:textId="77777777" w:rsidR="00E04EDD" w:rsidRDefault="00BD6E45">
      <w:pPr>
        <w:widowControl w:val="0"/>
        <w:numPr>
          <w:ilvl w:val="0"/>
          <w:numId w:val="13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«О несостоятельности (банкротстве)» от 26.10.2002 N 127-ФЗ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(последняя редакция). </w:t>
      </w:r>
    </w:p>
    <w:p w14:paraId="14A0832D" w14:textId="77777777" w:rsidR="00E04EDD" w:rsidRDefault="00BD6E45">
      <w:pPr>
        <w:widowControl w:val="0"/>
        <w:numPr>
          <w:ilvl w:val="0"/>
          <w:numId w:val="13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6CD508E5" w14:textId="77777777" w:rsidR="00E04EDD" w:rsidRDefault="00BD6E45">
      <w:pPr>
        <w:widowControl w:val="0"/>
        <w:numPr>
          <w:ilvl w:val="0"/>
          <w:numId w:val="13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43C33832" w14:textId="77777777" w:rsidR="00E04EDD" w:rsidRDefault="00BD6E4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334FAB82" w14:textId="77777777" w:rsidR="00E04EDD" w:rsidRDefault="00BD6E4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14:paraId="12736FCC" w14:textId="77777777" w:rsidR="00E04EDD" w:rsidRDefault="00BD6E45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Основная литература</w:t>
      </w:r>
    </w:p>
    <w:p w14:paraId="7194A937" w14:textId="09159155" w:rsidR="00EC6D8F" w:rsidRDefault="00BD6E45" w:rsidP="00EC6D8F">
      <w:pPr>
        <w:widowControl w:val="0"/>
        <w:numPr>
          <w:ilvl w:val="0"/>
          <w:numId w:val="13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CF3886" w:rsidRPr="00CF3886">
        <w:rPr>
          <w:rFonts w:ascii="Times New Roman" w:eastAsia="Times New Roman" w:hAnsi="Times New Roman" w:cs="Times New Roman"/>
          <w:sz w:val="28"/>
          <w:szCs w:val="28"/>
        </w:rPr>
        <w:t xml:space="preserve">Герасимова, Е.Б. Экономический анализ = Business performance analysis: учебник для направлений бакалавриата "Экономика и управление" / Е.Б. Герасимова; Финуниверситет. — Москва: Кнорус, 2021. — 194 с. — (Бакалавриат). — Изд. на англ. яз. - Текст: непосредственный. - То же. - 2025. - ЭБС BOOK.ru. - URL: https://book.ru/book/956852 (дата обращения: </w:t>
      </w:r>
      <w:bookmarkStart w:id="10" w:name="_Hlk192165496"/>
      <w:r w:rsidR="00CF3886" w:rsidRPr="00CF3886">
        <w:rPr>
          <w:rFonts w:ascii="Times New Roman" w:eastAsia="Times New Roman" w:hAnsi="Times New Roman" w:cs="Times New Roman"/>
          <w:sz w:val="28"/>
          <w:szCs w:val="28"/>
        </w:rPr>
        <w:t>03.03.2025</w:t>
      </w:r>
      <w:bookmarkEnd w:id="10"/>
      <w:r w:rsidR="00CF3886" w:rsidRPr="00CF3886">
        <w:rPr>
          <w:rFonts w:ascii="Times New Roman" w:eastAsia="Times New Roman" w:hAnsi="Times New Roman" w:cs="Times New Roman"/>
          <w:sz w:val="28"/>
          <w:szCs w:val="28"/>
        </w:rPr>
        <w:t>). — Текст : электронный.</w:t>
      </w:r>
    </w:p>
    <w:p w14:paraId="6F2CA773" w14:textId="1560CD03" w:rsidR="00EC6D8F" w:rsidRPr="001410BB" w:rsidRDefault="00EC6D8F" w:rsidP="00EC6D8F">
      <w:pPr>
        <w:widowControl w:val="0"/>
        <w:numPr>
          <w:ilvl w:val="0"/>
          <w:numId w:val="13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410B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CF3886" w:rsidRPr="00CF3886">
        <w:rPr>
          <w:rFonts w:ascii="Times New Roman" w:eastAsia="Times New Roman" w:hAnsi="Times New Roman" w:cs="Times New Roman"/>
          <w:sz w:val="28"/>
          <w:szCs w:val="28"/>
        </w:rPr>
        <w:t>Долганова, О.И. Бизнес-процессы: анализ, моделирование, технологии совершенствования: учебник для студентов бакалавриата и магистратуры, обучающихся по направлениям "Бизнес-информатика", "Менеджмент", "Прикладная информатика" / О.И. Долганова; Финуниверситет. — Москва: Кнорус, 2022. — 324 с. — (Бакалавриат и магистратура). - Текст: непосредственный. - То же. - 2025. - ЭБС BOOK.ru. - URL:https://book.ru/book/956266 (дата обращения:</w:t>
      </w:r>
      <w:r w:rsidR="00CF3886" w:rsidRPr="00CF3886">
        <w:t xml:space="preserve"> </w:t>
      </w:r>
      <w:r w:rsidR="00CF3886" w:rsidRPr="00CF3886">
        <w:rPr>
          <w:rFonts w:ascii="Times New Roman" w:eastAsia="Times New Roman" w:hAnsi="Times New Roman" w:cs="Times New Roman"/>
          <w:sz w:val="28"/>
          <w:szCs w:val="28"/>
        </w:rPr>
        <w:t>03.03.2025). — Текст : электронный.</w:t>
      </w:r>
    </w:p>
    <w:p w14:paraId="1F20EC60" w14:textId="274C1727" w:rsidR="00EC6D8F" w:rsidRPr="001410BB" w:rsidRDefault="00EC6D8F" w:rsidP="00EC6D8F">
      <w:pPr>
        <w:widowControl w:val="0"/>
        <w:numPr>
          <w:ilvl w:val="0"/>
          <w:numId w:val="13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0428F4" w:rsidRPr="000428F4">
        <w:rPr>
          <w:rFonts w:ascii="Times New Roman" w:eastAsia="Times New Roman" w:hAnsi="Times New Roman" w:cs="Times New Roman"/>
          <w:sz w:val="28"/>
          <w:szCs w:val="28"/>
        </w:rPr>
        <w:t xml:space="preserve">Цифровой маркетинг: учебник для направления бакалавриата "Менеджмент" / Д.В. Загулова, А.В. Аверин, С.Э. Волкова [и др.]; под ред. Д.В. Загуловой и А.В. Аверина; Сибирский государственный медицинский ун-т, Российский государственный социальный ун-т (РГСУ). — Москва: Кнорус, 2023 — 486 с. — (Бакалавриат). — Текст: непосредственный. - То же. - 2024. - ЭБС BOOK.ru. -  URL: https://book.ru/book/951960 (дата обращения: 03.03.2025). — Текст : </w:t>
      </w:r>
      <w:r w:rsidR="000428F4" w:rsidRPr="000428F4">
        <w:rPr>
          <w:rFonts w:ascii="Times New Roman" w:eastAsia="Times New Roman" w:hAnsi="Times New Roman" w:cs="Times New Roman"/>
          <w:sz w:val="28"/>
          <w:szCs w:val="28"/>
        </w:rPr>
        <w:lastRenderedPageBreak/>
        <w:t>электронный.</w:t>
      </w:r>
    </w:p>
    <w:p w14:paraId="4D18F39E" w14:textId="77777777" w:rsidR="00EC6D8F" w:rsidRPr="00EC6D8F" w:rsidRDefault="00EC6D8F" w:rsidP="00EC6D8F">
      <w:pPr>
        <w:pStyle w:val="ae"/>
        <w:tabs>
          <w:tab w:val="left" w:pos="4"/>
        </w:tabs>
        <w:spacing w:before="24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C6D8F">
        <w:rPr>
          <w:rFonts w:ascii="Times New Roman" w:eastAsia="Times New Roman" w:hAnsi="Times New Roman" w:cs="Times New Roman"/>
          <w:b/>
          <w:i/>
          <w:sz w:val="28"/>
          <w:szCs w:val="28"/>
        </w:rPr>
        <w:t>Дополнительная литература</w:t>
      </w:r>
    </w:p>
    <w:p w14:paraId="1950FD25" w14:textId="77777777" w:rsidR="000428F4" w:rsidRPr="000428F4" w:rsidRDefault="000428F4" w:rsidP="00EC6D8F">
      <w:pPr>
        <w:widowControl w:val="0"/>
        <w:numPr>
          <w:ilvl w:val="0"/>
          <w:numId w:val="13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Твердохлебова, М. Д. Интернет-маркетинг : учебник / М. Д. Твердохлебова. — Москва : КноРус, 2023. — 190 с. — (Бакалавриат). - ISBN 978-5-406-11732-3. — ЭБС BOOK.ru. - URL: https://book.ru/book/949723 (дата обращения:04.03.2025). — Текст : электронный. </w:t>
      </w:r>
    </w:p>
    <w:p w14:paraId="267692F6" w14:textId="77777777" w:rsidR="000428F4" w:rsidRPr="000428F4" w:rsidRDefault="000428F4" w:rsidP="000428F4">
      <w:pPr>
        <w:widowControl w:val="0"/>
        <w:numPr>
          <w:ilvl w:val="0"/>
          <w:numId w:val="13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t>Интернет-маркетинг: учебник для вузов / О.Н. Жильцова, О.А. Артемьева, Д.А. Жильцов [и др.]; под общ. ред. О.Н. Жильцовой. — 2-е изд., перераб. и доп. — Москва: Юрайт, 2021. — 336 с. — (Высшее образование). - Текст: непосредственный. - То же. - 2025. - Образовательная платформа Юрайт [сайт]. — URL: https://urait.ru/bcode/560243 (дата обращения: 03.03.2025). — Текст : электронный.</w:t>
      </w:r>
      <w:bookmarkStart w:id="11" w:name="_heading=h.17dp8vu" w:colFirst="0" w:colLast="0"/>
      <w:bookmarkEnd w:id="11"/>
    </w:p>
    <w:p w14:paraId="054E212B" w14:textId="77777777" w:rsidR="000428F4" w:rsidRPr="000428F4" w:rsidRDefault="000428F4" w:rsidP="000428F4">
      <w:pPr>
        <w:widowControl w:val="0"/>
        <w:numPr>
          <w:ilvl w:val="0"/>
          <w:numId w:val="13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428F4">
        <w:rPr>
          <w:rFonts w:ascii="Times New Roman" w:hAnsi="Times New Roman"/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2023. — 322 с. — (Магистратура). - Текст: непосредственный. - То же. - ЭБС BOOK.ru. - URL: https://book.ru/book/945985 (дата обращения:28.02.2025). — Текст : электронный. </w:t>
      </w:r>
    </w:p>
    <w:p w14:paraId="3DE4E586" w14:textId="77777777" w:rsidR="000428F4" w:rsidRDefault="000428F4" w:rsidP="000428F4">
      <w:pPr>
        <w:widowControl w:val="0"/>
        <w:tabs>
          <w:tab w:val="left" w:pos="4"/>
        </w:tabs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756FC801" w14:textId="215B1297" w:rsidR="00E04EDD" w:rsidRPr="000428F4" w:rsidRDefault="00BD6E45" w:rsidP="000428F4">
      <w:pPr>
        <w:widowControl w:val="0"/>
        <w:tabs>
          <w:tab w:val="left" w:pos="4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D2409">
        <w:rPr>
          <w:rFonts w:ascii="Times New Roman" w:hAnsi="Times New Roman"/>
          <w:b/>
          <w:sz w:val="28"/>
          <w:szCs w:val="28"/>
        </w:rPr>
        <w:t>9.</w:t>
      </w:r>
      <w:r w:rsidRPr="000428F4">
        <w:rPr>
          <w:rFonts w:ascii="Times New Roman" w:hAnsi="Times New Roman"/>
          <w:sz w:val="28"/>
          <w:szCs w:val="28"/>
        </w:rPr>
        <w:t xml:space="preserve"> </w:t>
      </w:r>
      <w:r w:rsidRPr="000428F4">
        <w:rPr>
          <w:rFonts w:ascii="Times New Roman" w:hAnsi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5C58D4C9" w14:textId="77777777" w:rsidR="00E04EDD" w:rsidRDefault="00E04ED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E7F7C3" w14:textId="77777777" w:rsidR="00E04EDD" w:rsidRDefault="00BD6E45">
      <w:pPr>
        <w:numPr>
          <w:ilvl w:val="0"/>
          <w:numId w:val="14"/>
        </w:numPr>
        <w:tabs>
          <w:tab w:val="left" w:pos="426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Минфина РФ. URL: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</w:rPr>
          <w:t>http://www.minfin.ru</w:t>
        </w:r>
      </w:hyperlink>
    </w:p>
    <w:p w14:paraId="1C18DE64" w14:textId="77777777" w:rsidR="00E04EDD" w:rsidRDefault="00BD6E45">
      <w:pPr>
        <w:numPr>
          <w:ilvl w:val="0"/>
          <w:numId w:val="14"/>
        </w:numPr>
        <w:tabs>
          <w:tab w:val="left" w:pos="426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Официальный сайт Института Профессиональных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бухгалтеров и аудиторов России. URL: http://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</w:rPr>
          <w:t>www.ipbr.ru</w:t>
        </w:r>
      </w:hyperlink>
    </w:p>
    <w:p w14:paraId="0118610C" w14:textId="77777777" w:rsidR="00E04EDD" w:rsidRDefault="00BD6E45">
      <w:pPr>
        <w:numPr>
          <w:ilvl w:val="0"/>
          <w:numId w:val="14"/>
        </w:numPr>
        <w:tabs>
          <w:tab w:val="left" w:pos="426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Международной федерации бухгалтеров - </w:t>
      </w:r>
      <w:hyperlink r:id="rId13">
        <w:r>
          <w:rPr>
            <w:rFonts w:ascii="Times New Roman" w:eastAsia="Times New Roman" w:hAnsi="Times New Roman" w:cs="Times New Roman"/>
            <w:sz w:val="28"/>
            <w:szCs w:val="28"/>
          </w:rPr>
          <w:t>www.ifac.org</w:t>
        </w:r>
      </w:hyperlink>
    </w:p>
    <w:p w14:paraId="1F4FBE1C" w14:textId="77777777" w:rsidR="00E04EDD" w:rsidRDefault="00BD6E45">
      <w:pPr>
        <w:numPr>
          <w:ilvl w:val="0"/>
          <w:numId w:val="14"/>
        </w:numPr>
        <w:tabs>
          <w:tab w:val="left" w:pos="426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Официальный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сайт Федеральной службы государственной статистики. URL: http://</w:t>
      </w:r>
      <w:hyperlink r:id="rId14">
        <w:r>
          <w:rPr>
            <w:rFonts w:ascii="Times New Roman" w:eastAsia="Times New Roman" w:hAnsi="Times New Roman" w:cs="Times New Roman"/>
            <w:sz w:val="28"/>
            <w:szCs w:val="28"/>
          </w:rPr>
          <w:t xml:space="preserve">www.gks.ru 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(Росстат)</w:t>
      </w:r>
    </w:p>
    <w:p w14:paraId="513D0D37" w14:textId="77777777" w:rsidR="00E04EDD" w:rsidRDefault="00BD6E45">
      <w:pPr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Электронные ресурсы БИК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:</w:t>
      </w:r>
    </w:p>
    <w:p w14:paraId="2E30E28B" w14:textId="65AC7D1F" w:rsidR="00E04EDD" w:rsidRDefault="00BD6E4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(ЭБ). 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URL:  </w:t>
      </w:r>
      <w:hyperlink r:id="rId15" w:history="1">
        <w:r w:rsidR="000428F4"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http://elib.fa.ru/</w:t>
        </w:r>
      </w:hyperlink>
    </w:p>
    <w:p w14:paraId="212F1BC0" w14:textId="4D9AF6C8" w:rsidR="000428F4" w:rsidRPr="000428F4" w:rsidRDefault="000428F4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r w:rsidRPr="000428F4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0428F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428F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042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6" w:history="1"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://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.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book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.</w:t>
        </w:r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</w:p>
    <w:p w14:paraId="4155B062" w14:textId="24C0EBA7" w:rsidR="000428F4" w:rsidRDefault="000428F4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Электронно-библиотечная система Znanium </w:t>
      </w:r>
      <w:hyperlink r:id="rId17" w:history="1">
        <w:r w:rsidRPr="00481F0F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http://www.znanium.ru</w:t>
        </w:r>
      </w:hyperlink>
    </w:p>
    <w:p w14:paraId="377A2232" w14:textId="01726C54" w:rsidR="000428F4" w:rsidRPr="000428F4" w:rsidRDefault="000428F4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8F4">
        <w:rPr>
          <w:rFonts w:ascii="Times New Roman" w:eastAsia="Times New Roman" w:hAnsi="Times New Roman" w:cs="Times New Roman"/>
          <w:sz w:val="28"/>
          <w:szCs w:val="28"/>
        </w:rPr>
        <w:t>Образовательная платформа Юрайт https://urait.ru/</w:t>
      </w:r>
    </w:p>
    <w:p w14:paraId="246FAB57" w14:textId="77777777" w:rsidR="00E04EDD" w:rsidRPr="00BD6E45" w:rsidRDefault="00BD6E4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Деловая</w:t>
      </w:r>
      <w:r w:rsidRPr="00A96F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онлайн</w:t>
      </w:r>
      <w:r w:rsidRPr="00A96FD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библиотека</w:t>
      </w:r>
      <w:r w:rsidRPr="00A96F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>Alpina</w:t>
      </w:r>
      <w:r w:rsidRPr="00A96F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>Digital</w:t>
      </w:r>
      <w:r w:rsidRPr="00A96F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>URL:  http://lib.alpinadigital.ru/</w:t>
      </w:r>
    </w:p>
    <w:p w14:paraId="6B0CEEF6" w14:textId="77777777" w:rsidR="00E04EDD" w:rsidRDefault="00BD6E4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библиотека. URL:  eLibrary.ru http://elibrary.ru  </w:t>
      </w:r>
    </w:p>
    <w:p w14:paraId="6A3842B5" w14:textId="77777777" w:rsidR="00E04EDD" w:rsidRDefault="00BD6E4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Национальная электронная библиотека.  URL: </w:t>
      </w:r>
      <w:hyperlink r:id="rId18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http://нэб.рф/</w:t>
        </w:r>
      </w:hyperlink>
    </w:p>
    <w:p w14:paraId="0B6416F6" w14:textId="77777777" w:rsidR="00E04EDD" w:rsidRDefault="00BD6E4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Электронные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продукты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издательства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Elsevier. </w:t>
      </w:r>
      <w:r>
        <w:rPr>
          <w:rFonts w:ascii="Times New Roman" w:eastAsia="Times New Roman" w:hAnsi="Times New Roman" w:cs="Times New Roman"/>
          <w:sz w:val="28"/>
          <w:szCs w:val="28"/>
        </w:rPr>
        <w:t>Коллекции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Business, management and Accounting, Economics, Econometrics and Finance. </w:t>
      </w:r>
      <w:r>
        <w:rPr>
          <w:rFonts w:ascii="Times New Roman" w:eastAsia="Times New Roman" w:hAnsi="Times New Roman" w:cs="Times New Roman"/>
          <w:sz w:val="28"/>
          <w:szCs w:val="28"/>
        </w:rPr>
        <w:t>URL: http://www.sciencedirect.com</w:t>
      </w:r>
    </w:p>
    <w:p w14:paraId="19D1A2DA" w14:textId="77777777" w:rsidR="00E04EDD" w:rsidRDefault="00BD6E4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Базы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научных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журналов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издательства</w:t>
      </w: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Emerald (Accounting, Finance &amp; Economics Collection; Business, Management &amp; Strategy Collection). </w:t>
      </w:r>
      <w:r>
        <w:rPr>
          <w:rFonts w:ascii="Times New Roman" w:eastAsia="Times New Roman" w:hAnsi="Times New Roman" w:cs="Times New Roman"/>
          <w:sz w:val="28"/>
          <w:szCs w:val="28"/>
        </w:rPr>
        <w:t>URL: http://www.emeraldgrouppublishing.com/products/collections/</w:t>
      </w:r>
    </w:p>
    <w:p w14:paraId="1A61439D" w14:textId="77777777" w:rsidR="00E04EDD" w:rsidRDefault="00BD6E45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12" w:name="_heading=h.3rdcrjn" w:colFirst="0" w:colLast="0"/>
      <w:bookmarkEnd w:id="12"/>
      <w:r>
        <w:rPr>
          <w:rFonts w:ascii="Times New Roman" w:hAnsi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06B9D47" w14:textId="77777777" w:rsidR="00E04EDD" w:rsidRDefault="00BD6E4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5B7D6BF5" w14:textId="77777777" w:rsidR="00E04EDD" w:rsidRDefault="00BD6E4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75A3748F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Лекционные занятия проводятся в соответствии с тематическим планом, при изложении материала рекомендуется использовать презентации в среде PowerPoint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Microsoft Excel (MS Excel).</w:t>
      </w:r>
    </w:p>
    <w:p w14:paraId="1ABB9AFF" w14:textId="77777777" w:rsidR="00E04EDD" w:rsidRDefault="00BD6E4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2A35E4A8" w14:textId="77777777" w:rsidR="00E04EDD" w:rsidRDefault="00BD6E4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изучения дисциплины осуществляется промежуточная аттестация студента в форме зачета.</w:t>
      </w:r>
    </w:p>
    <w:p w14:paraId="7091C776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239DF02E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14:paraId="7D13E75A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case-study и др. </w:t>
      </w:r>
    </w:p>
    <w:p w14:paraId="7F9F754E" w14:textId="77777777" w:rsidR="00E04EDD" w:rsidRDefault="00BD6E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34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23643D3B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изучении дисциплины «Количественный финансовый и инвестиционный анализ» (на английском языке)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578DB8B4" w14:textId="77777777" w:rsidR="00E04EDD" w:rsidRDefault="00BD6E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34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72F3BB09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кейс-стади (Case study)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0B5B4CD2" w14:textId="77777777" w:rsidR="00E04EDD" w:rsidRDefault="00BD6E4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Признаками метода case-study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 </w:t>
      </w:r>
    </w:p>
    <w:p w14:paraId="489ED434" w14:textId="77777777" w:rsidR="00E04EDD" w:rsidRDefault="00BD6E4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воспользоваться аналитической системой Bloomberg Professional и СПАРК в отношении сведений о данных компаниях и отрасли, к которой они относятся.</w:t>
      </w:r>
    </w:p>
    <w:p w14:paraId="103FA669" w14:textId="77777777" w:rsidR="00E04EDD" w:rsidRDefault="00BD6E45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bookmarkStart w:id="13" w:name="_heading=h.26in1rg" w:colFirst="0" w:colLast="0"/>
      <w:bookmarkEnd w:id="13"/>
      <w:r>
        <w:rPr>
          <w:rFonts w:ascii="Times New Roman" w:hAnsi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4DFC39D" w14:textId="77777777" w:rsidR="00E04EDD" w:rsidRDefault="00BD6E45">
      <w:pPr>
        <w:widowControl w:val="0"/>
        <w:tabs>
          <w:tab w:val="left" w:pos="274"/>
        </w:tabs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47604416" w14:textId="77777777" w:rsidR="00E04EDD" w:rsidRPr="00BD6E45" w:rsidRDefault="00BD6E45">
      <w:pPr>
        <w:numPr>
          <w:ilvl w:val="0"/>
          <w:numId w:val="1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6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Windows Microsoft office (Word, Excel, PowerPoint) </w:t>
      </w:r>
    </w:p>
    <w:p w14:paraId="5320E91E" w14:textId="77777777" w:rsidR="00E04EDD" w:rsidRDefault="00BD6E45">
      <w:pPr>
        <w:numPr>
          <w:ilvl w:val="0"/>
          <w:numId w:val="1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Антивирус Kaspersky</w:t>
      </w:r>
    </w:p>
    <w:p w14:paraId="309BF7AB" w14:textId="77777777" w:rsidR="00E04EDD" w:rsidRDefault="00BD6E45" w:rsidP="005D2409">
      <w:pPr>
        <w:numPr>
          <w:ilvl w:val="0"/>
          <w:numId w:val="1"/>
        </w:numPr>
        <w:tabs>
          <w:tab w:val="left" w:pos="274"/>
        </w:tabs>
        <w:spacing w:line="36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Альт-Инвест</w:t>
      </w:r>
    </w:p>
    <w:p w14:paraId="6A7937CE" w14:textId="77777777" w:rsidR="00E04EDD" w:rsidRDefault="00BD6E45" w:rsidP="005D2409">
      <w:pPr>
        <w:tabs>
          <w:tab w:val="left" w:pos="274"/>
        </w:tabs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475ECE20" w14:textId="77777777" w:rsidR="00E04EDD" w:rsidRDefault="00BD6E45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Информационно-правовая система «Гарант»</w:t>
      </w:r>
    </w:p>
    <w:p w14:paraId="1B1677DF" w14:textId="77777777" w:rsidR="00E04EDD" w:rsidRDefault="00BD6E45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14:paraId="48015C1C" w14:textId="77777777" w:rsidR="00E04EDD" w:rsidRDefault="00BD6E45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Электронная энциклопедия: </w:t>
      </w:r>
      <w:hyperlink r:id="rId19">
        <w:r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http://ru.wikipedia.org/wiki/Wiki</w:t>
        </w:r>
      </w:hyperlink>
    </w:p>
    <w:p w14:paraId="77377D8D" w14:textId="77777777" w:rsidR="00E04EDD" w:rsidRDefault="00BD6E45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26D89332" w14:textId="77777777" w:rsidR="00E04EDD" w:rsidRDefault="00BD6E45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Финансовая справочная система «Финансовый директор» URL: http://www.1fd.ru/</w:t>
      </w:r>
    </w:p>
    <w:p w14:paraId="5D939A23" w14:textId="77777777" w:rsidR="00E04EDD" w:rsidRDefault="00BD6E45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028D1AAB" w14:textId="77777777" w:rsidR="00E04EDD" w:rsidRDefault="00BD6E45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7A44BF73" w14:textId="77777777" w:rsidR="00E04EDD" w:rsidRDefault="00BD6E45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 не используются.</w:t>
      </w:r>
    </w:p>
    <w:p w14:paraId="3A719ADD" w14:textId="77777777" w:rsidR="00E04EDD" w:rsidRDefault="00BD6E45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  <w:bookmarkStart w:id="14" w:name="_heading=h.lnxbz9" w:colFirst="0" w:colLast="0"/>
      <w:bookmarkEnd w:id="14"/>
      <w:r>
        <w:rPr>
          <w:rFonts w:ascii="Times New Roman" w:hAnsi="Times New Roman"/>
          <w:sz w:val="28"/>
          <w:szCs w:val="28"/>
        </w:rPr>
        <w:t xml:space="preserve"> 12. Описание материально-технической базы, необходимой для осуществления образовательного процесса по дисциплине</w:t>
      </w:r>
    </w:p>
    <w:p w14:paraId="334ED30C" w14:textId="77777777" w:rsidR="00E04EDD" w:rsidRDefault="00BD6E45">
      <w:pPr>
        <w:tabs>
          <w:tab w:val="left" w:pos="709"/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Internet-ресурсам.</w:t>
      </w:r>
    </w:p>
    <w:sectPr w:rsidR="00E04EDD">
      <w:footerReference w:type="default" r:id="rId2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A47D6" w14:textId="77777777" w:rsidR="00730A01" w:rsidRDefault="00730A01">
      <w:pPr>
        <w:spacing w:line="240" w:lineRule="auto"/>
      </w:pPr>
      <w:r>
        <w:separator/>
      </w:r>
    </w:p>
  </w:endnote>
  <w:endnote w:type="continuationSeparator" w:id="0">
    <w:p w14:paraId="36A695A6" w14:textId="77777777" w:rsidR="00730A01" w:rsidRDefault="00730A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default"/>
  </w:font>
  <w:font w:name="a_RomanusTitul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auto"/>
    <w:pitch w:val="variable"/>
    <w:sig w:usb0="00000203" w:usb1="00000000" w:usb2="00000000" w:usb3="00000000" w:csb0="00000005" w:csb1="00000000"/>
  </w:font>
  <w:font w:name="HeliosCond">
    <w:altName w:val="HeliosCond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Helvetica Neue">
    <w:altName w:val="Sylfae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EC840" w14:textId="064F6AC1" w:rsidR="00A96FD6" w:rsidRDefault="00A96FD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021FB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52D20" w14:textId="77777777" w:rsidR="00730A01" w:rsidRDefault="00730A01">
      <w:pPr>
        <w:spacing w:line="240" w:lineRule="auto"/>
      </w:pPr>
      <w:r>
        <w:separator/>
      </w:r>
    </w:p>
  </w:footnote>
  <w:footnote w:type="continuationSeparator" w:id="0">
    <w:p w14:paraId="3654FDAA" w14:textId="77777777" w:rsidR="00730A01" w:rsidRDefault="00730A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0DB"/>
    <w:multiLevelType w:val="multilevel"/>
    <w:tmpl w:val="814CC5F8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EB60BF"/>
    <w:multiLevelType w:val="multilevel"/>
    <w:tmpl w:val="9EACDEB0"/>
    <w:lvl w:ilvl="0">
      <w:start w:val="1"/>
      <w:numFmt w:val="decimal"/>
      <w:lvlText w:val="%1."/>
      <w:lvlJc w:val="left"/>
      <w:pPr>
        <w:ind w:left="907" w:hanging="547"/>
      </w:pPr>
      <w:rPr>
        <w:b w:val="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03534"/>
    <w:multiLevelType w:val="multilevel"/>
    <w:tmpl w:val="A330F0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F857D9"/>
    <w:multiLevelType w:val="multilevel"/>
    <w:tmpl w:val="E37ED3B0"/>
    <w:lvl w:ilvl="0">
      <w:start w:val="5"/>
      <w:numFmt w:val="decimal"/>
      <w:lvlText w:val="%1."/>
      <w:lvlJc w:val="left"/>
      <w:pPr>
        <w:ind w:left="432" w:hanging="432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30365531"/>
    <w:multiLevelType w:val="multilevel"/>
    <w:tmpl w:val="DD0CA2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D01F2"/>
    <w:multiLevelType w:val="multilevel"/>
    <w:tmpl w:val="B86ECB4C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AF1721D"/>
    <w:multiLevelType w:val="multilevel"/>
    <w:tmpl w:val="2A2C60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106FED"/>
    <w:multiLevelType w:val="multilevel"/>
    <w:tmpl w:val="5F20E9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C7493A"/>
    <w:multiLevelType w:val="multilevel"/>
    <w:tmpl w:val="D1902D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E9325B"/>
    <w:multiLevelType w:val="multilevel"/>
    <w:tmpl w:val="F370D1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D815CB"/>
    <w:multiLevelType w:val="hybridMultilevel"/>
    <w:tmpl w:val="81EA5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55294"/>
    <w:multiLevelType w:val="multilevel"/>
    <w:tmpl w:val="5832D4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223892"/>
    <w:multiLevelType w:val="multilevel"/>
    <w:tmpl w:val="135E7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004A25"/>
    <w:multiLevelType w:val="multilevel"/>
    <w:tmpl w:val="4554FD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7568D"/>
    <w:multiLevelType w:val="multilevel"/>
    <w:tmpl w:val="4528822C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75DB6"/>
    <w:multiLevelType w:val="multilevel"/>
    <w:tmpl w:val="D0502C64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3"/>
  </w:num>
  <w:num w:numId="5">
    <w:abstractNumId w:val="15"/>
  </w:num>
  <w:num w:numId="6">
    <w:abstractNumId w:val="3"/>
  </w:num>
  <w:num w:numId="7">
    <w:abstractNumId w:val="12"/>
  </w:num>
  <w:num w:numId="8">
    <w:abstractNumId w:val="1"/>
  </w:num>
  <w:num w:numId="9">
    <w:abstractNumId w:val="11"/>
  </w:num>
  <w:num w:numId="10">
    <w:abstractNumId w:val="7"/>
  </w:num>
  <w:num w:numId="11">
    <w:abstractNumId w:val="8"/>
  </w:num>
  <w:num w:numId="12">
    <w:abstractNumId w:val="14"/>
  </w:num>
  <w:num w:numId="13">
    <w:abstractNumId w:val="6"/>
  </w:num>
  <w:num w:numId="14">
    <w:abstractNumId w:val="4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EDD"/>
    <w:rsid w:val="000428F4"/>
    <w:rsid w:val="00104F28"/>
    <w:rsid w:val="00183875"/>
    <w:rsid w:val="00222F98"/>
    <w:rsid w:val="00306BD4"/>
    <w:rsid w:val="0034346C"/>
    <w:rsid w:val="0035072A"/>
    <w:rsid w:val="003C6EDB"/>
    <w:rsid w:val="005021FB"/>
    <w:rsid w:val="005A40AF"/>
    <w:rsid w:val="005D2409"/>
    <w:rsid w:val="00662E66"/>
    <w:rsid w:val="00730A01"/>
    <w:rsid w:val="008E675A"/>
    <w:rsid w:val="00923AB1"/>
    <w:rsid w:val="0096799E"/>
    <w:rsid w:val="00A96FD6"/>
    <w:rsid w:val="00B44C12"/>
    <w:rsid w:val="00B770CD"/>
    <w:rsid w:val="00BD6E45"/>
    <w:rsid w:val="00C24816"/>
    <w:rsid w:val="00CF3886"/>
    <w:rsid w:val="00E04EDD"/>
    <w:rsid w:val="00EC6D8F"/>
    <w:rsid w:val="00ED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00B1"/>
  <w15:docId w15:val="{BB8F5C92-A4DD-4C03-93C8-8E04D1399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37"/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Subtitle"/>
    <w:basedOn w:val="a"/>
    <w:next w:val="a6"/>
    <w:link w:val="a7"/>
    <w:uiPriority w:val="11"/>
    <w:qFormat/>
    <w:pPr>
      <w:keepNext/>
      <w:spacing w:before="240" w:after="120" w:line="240" w:lineRule="auto"/>
      <w:jc w:val="center"/>
    </w:pPr>
    <w:rPr>
      <w:rFonts w:ascii="Arial" w:eastAsia="Arial" w:hAnsi="Arial" w:cs="Arial"/>
      <w:i/>
      <w:sz w:val="28"/>
      <w:szCs w:val="28"/>
    </w:rPr>
  </w:style>
  <w:style w:type="character" w:customStyle="1" w:styleId="a7">
    <w:name w:val="Подзаголовок Знак"/>
    <w:basedOn w:val="a0"/>
    <w:link w:val="a5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8">
    <w:name w:val="footer"/>
    <w:basedOn w:val="a"/>
    <w:link w:val="a9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rsid w:val="0082179F"/>
    <w:rPr>
      <w:rFonts w:ascii="Calibri" w:eastAsia="Calibri" w:hAnsi="Calibri" w:cs="Calibri"/>
      <w:lang w:eastAsia="ru-RU"/>
    </w:rPr>
  </w:style>
  <w:style w:type="paragraph" w:styleId="a6">
    <w:name w:val="Body Text"/>
    <w:basedOn w:val="a"/>
    <w:link w:val="aa"/>
    <w:unhideWhenUsed/>
    <w:rsid w:val="0082179F"/>
    <w:pPr>
      <w:spacing w:after="120"/>
    </w:pPr>
  </w:style>
  <w:style w:type="character" w:customStyle="1" w:styleId="aa">
    <w:name w:val="Основной текст Знак"/>
    <w:basedOn w:val="a0"/>
    <w:link w:val="a6"/>
    <w:rsid w:val="0082179F"/>
    <w:rPr>
      <w:rFonts w:ascii="Calibri" w:eastAsia="Calibri" w:hAnsi="Calibri" w:cs="Calibri"/>
      <w:lang w:eastAsia="ru-RU"/>
    </w:rPr>
  </w:style>
  <w:style w:type="table" w:styleId="ab">
    <w:name w:val="Table Grid"/>
    <w:basedOn w:val="a1"/>
    <w:uiPriority w:val="59"/>
    <w:rsid w:val="006275D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unhideWhenUsed/>
    <w:rsid w:val="000D4F1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f"/>
    <w:uiPriority w:val="1"/>
    <w:qFormat/>
    <w:rsid w:val="0087332A"/>
    <w:pPr>
      <w:ind w:left="720"/>
      <w:contextualSpacing/>
    </w:pPr>
  </w:style>
  <w:style w:type="character" w:customStyle="1" w:styleId="a4">
    <w:name w:val="Заголовок Знак"/>
    <w:basedOn w:val="a0"/>
    <w:link w:val="a3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e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3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line="240" w:lineRule="auto"/>
    </w:pPr>
    <w:rPr>
      <w:rFonts w:cs="Times New Roman"/>
    </w:rPr>
  </w:style>
  <w:style w:type="paragraph" w:styleId="af6">
    <w:name w:val="header"/>
    <w:basedOn w:val="a"/>
    <w:link w:val="af7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b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3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34">
    <w:name w:val="Body Text 3"/>
    <w:basedOn w:val="a"/>
    <w:link w:val="35"/>
    <w:uiPriority w:val="99"/>
    <w:unhideWhenUsed/>
    <w:rsid w:val="008F46C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8F46C5"/>
    <w:rPr>
      <w:rFonts w:ascii="Calibri" w:eastAsia="Calibri" w:hAnsi="Calibri" w:cs="Calibri"/>
      <w:sz w:val="16"/>
      <w:szCs w:val="16"/>
      <w:lang w:eastAsia="ru-RU"/>
    </w:rPr>
  </w:style>
  <w:style w:type="character" w:customStyle="1" w:styleId="0pt">
    <w:name w:val="Основной текст + Интервал 0 pt"/>
    <w:rsid w:val="00371CC3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6">
    <w:name w:val="Основной текст (3)_"/>
    <w:link w:val="311"/>
    <w:uiPriority w:val="99"/>
    <w:locked/>
    <w:rsid w:val="0099171A"/>
    <w:rPr>
      <w:rFonts w:cs="Times New Roman"/>
      <w:b/>
      <w:bCs/>
      <w:sz w:val="16"/>
      <w:szCs w:val="16"/>
      <w:shd w:val="clear" w:color="auto" w:fill="FFFFFF"/>
    </w:rPr>
  </w:style>
  <w:style w:type="paragraph" w:customStyle="1" w:styleId="311">
    <w:name w:val="Основной текст (3)1"/>
    <w:basedOn w:val="a"/>
    <w:link w:val="36"/>
    <w:uiPriority w:val="99"/>
    <w:rsid w:val="0099171A"/>
    <w:pPr>
      <w:widowControl w:val="0"/>
      <w:shd w:val="clear" w:color="auto" w:fill="FFFFFF"/>
      <w:spacing w:before="240" w:after="240" w:line="254" w:lineRule="exact"/>
    </w:pPr>
    <w:rPr>
      <w:rFonts w:asciiTheme="minorHAnsi" w:eastAsiaTheme="minorHAnsi" w:hAnsiTheme="minorHAnsi" w:cs="Times New Roman"/>
      <w:b/>
      <w:bCs/>
      <w:sz w:val="16"/>
      <w:szCs w:val="16"/>
      <w:lang w:eastAsia="en-US"/>
    </w:rPr>
  </w:style>
  <w:style w:type="paragraph" w:styleId="26">
    <w:name w:val="Body Text Indent 2"/>
    <w:basedOn w:val="a"/>
    <w:link w:val="27"/>
    <w:uiPriority w:val="99"/>
    <w:unhideWhenUsed/>
    <w:rsid w:val="00B927A9"/>
    <w:pPr>
      <w:widowControl w:val="0"/>
      <w:spacing w:after="120" w:line="48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927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fd">
    <w:name w:val="Основной текст_"/>
    <w:basedOn w:val="a0"/>
    <w:link w:val="17"/>
    <w:rsid w:val="00D133F7"/>
    <w:rPr>
      <w:rFonts w:ascii="Times New Roman" w:eastAsia="Times New Roman" w:hAnsi="Times New Roman" w:cs="Times New Roman"/>
      <w:spacing w:val="8"/>
      <w:sz w:val="19"/>
      <w:szCs w:val="19"/>
      <w:shd w:val="clear" w:color="auto" w:fill="FFFFFF"/>
    </w:rPr>
  </w:style>
  <w:style w:type="character" w:customStyle="1" w:styleId="Candara85pt0pt">
    <w:name w:val="Основной текст + Candara;8;5 pt;Интервал 0 pt"/>
    <w:basedOn w:val="afd"/>
    <w:rsid w:val="00D133F7"/>
    <w:rPr>
      <w:rFonts w:ascii="Candara" w:eastAsia="Candara" w:hAnsi="Candara" w:cs="Candara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7">
    <w:name w:val="Основной текст1"/>
    <w:basedOn w:val="a"/>
    <w:link w:val="afd"/>
    <w:rsid w:val="00D133F7"/>
    <w:pPr>
      <w:widowControl w:val="0"/>
      <w:shd w:val="clear" w:color="auto" w:fill="FFFFFF"/>
      <w:spacing w:before="240" w:line="250" w:lineRule="exact"/>
      <w:ind w:hanging="240"/>
      <w:jc w:val="both"/>
    </w:pPr>
    <w:rPr>
      <w:rFonts w:ascii="Times New Roman" w:eastAsia="Times New Roman" w:hAnsi="Times New Roman" w:cs="Times New Roman"/>
      <w:spacing w:val="8"/>
      <w:sz w:val="19"/>
      <w:szCs w:val="19"/>
      <w:lang w:eastAsia="en-US"/>
    </w:rPr>
  </w:style>
  <w:style w:type="character" w:styleId="afe">
    <w:name w:val="FollowedHyperlink"/>
    <w:basedOn w:val="a0"/>
    <w:uiPriority w:val="99"/>
    <w:semiHidden/>
    <w:unhideWhenUsed/>
    <w:rsid w:val="005B2A81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0C3FF6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aff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042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fac.org/" TargetMode="External"/><Relationship Id="rId18" Type="http://schemas.openxmlformats.org/officeDocument/2006/relationships/hyperlink" Target="about:blank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ipbr.ru/" TargetMode="External"/><Relationship Id="rId17" Type="http://schemas.openxmlformats.org/officeDocument/2006/relationships/hyperlink" Target="http://www.znaniu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nfin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VKr6IO9AaYleM/KHbVs3unNuQw==">CgMxLjAyCGguZ2pkZ3hzMgloLjMwajB6bGwyCWguMWZvYjl0ZTIJaC4zem55c2g3MgloLjJldDkycDAyCGgudHlqY3d0MgloLjNkeTZ2a20yCWguMXQzaDVzZjIJaC40ZDM0b2c4MgloLjE3ZHA4dnUyCWguM3JkY3JqbjIJaC4yNmluMXJnMghoLmxueGJ6OTgAciExWmdDa1hibzhNS1oyUWtHNkc5UE96T242VlVhNGJxZlk=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80402C4-CBE6-4CC6-9BD8-6F9BF22E76DF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5DA479CD-D37E-45B5-A1F3-60884382E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22065-D431-4A77-866C-20467F051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21</Pages>
  <Words>6691</Words>
  <Characters>38141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Иззука</dc:creator>
  <cp:lastModifiedBy>Булычева Светлана Николаевна</cp:lastModifiedBy>
  <cp:revision>10</cp:revision>
  <dcterms:created xsi:type="dcterms:W3CDTF">2025-03-06T13:49:00Z</dcterms:created>
  <dcterms:modified xsi:type="dcterms:W3CDTF">2025-04-11T07:32:00Z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